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A97410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A9741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A9741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9F242B" w:rsidRDefault="00492F8E" w:rsidP="00492F8E">
      <w:pPr>
        <w:ind w:firstLine="567"/>
        <w:jc w:val="both"/>
        <w:rPr>
          <w:sz w:val="10"/>
        </w:rPr>
      </w:pPr>
    </w:p>
    <w:p w14:paraId="5343AE74" w14:textId="33886D03" w:rsidR="00492F8E" w:rsidRPr="00832D60" w:rsidRDefault="00492F8E" w:rsidP="00AF41B5">
      <w:pPr>
        <w:jc w:val="center"/>
        <w:rPr>
          <w:sz w:val="28"/>
          <w:u w:val="single"/>
        </w:rPr>
      </w:pPr>
      <w:r w:rsidRPr="00832D60">
        <w:rPr>
          <w:sz w:val="28"/>
          <w:u w:val="single"/>
        </w:rPr>
        <w:t>Обзор СМИ с</w:t>
      </w:r>
      <w:r w:rsidR="002416CC" w:rsidRPr="00832D60">
        <w:rPr>
          <w:sz w:val="28"/>
          <w:u w:val="single"/>
        </w:rPr>
        <w:t xml:space="preserve"> </w:t>
      </w:r>
      <w:r w:rsidR="00BC38B6">
        <w:rPr>
          <w:sz w:val="28"/>
          <w:u w:val="single"/>
        </w:rPr>
        <w:t>24</w:t>
      </w:r>
      <w:r w:rsidR="00CB18B5" w:rsidRPr="00832D60">
        <w:rPr>
          <w:sz w:val="28"/>
          <w:u w:val="single"/>
        </w:rPr>
        <w:t>.</w:t>
      </w:r>
      <w:r w:rsidR="00CF6BD3">
        <w:rPr>
          <w:sz w:val="28"/>
          <w:u w:val="single"/>
        </w:rPr>
        <w:t>0</w:t>
      </w:r>
      <w:r w:rsidR="002E70E2">
        <w:rPr>
          <w:sz w:val="28"/>
          <w:u w:val="single"/>
        </w:rPr>
        <w:t>2</w:t>
      </w:r>
      <w:r w:rsidR="008E724B" w:rsidRPr="00832D60">
        <w:rPr>
          <w:sz w:val="28"/>
          <w:u w:val="single"/>
        </w:rPr>
        <w:t>.202</w:t>
      </w:r>
      <w:r w:rsidR="00CF6BD3">
        <w:rPr>
          <w:sz w:val="28"/>
          <w:u w:val="single"/>
        </w:rPr>
        <w:t>1</w:t>
      </w:r>
      <w:r w:rsidR="00CB18B5" w:rsidRPr="00832D60">
        <w:rPr>
          <w:sz w:val="28"/>
          <w:u w:val="single"/>
        </w:rPr>
        <w:t xml:space="preserve"> </w:t>
      </w:r>
      <w:r w:rsidRPr="00832D60">
        <w:rPr>
          <w:sz w:val="28"/>
          <w:u w:val="single"/>
        </w:rPr>
        <w:t>по</w:t>
      </w:r>
      <w:r w:rsidR="00CB18B5" w:rsidRPr="00832D60">
        <w:rPr>
          <w:sz w:val="28"/>
          <w:u w:val="single"/>
        </w:rPr>
        <w:t xml:space="preserve"> </w:t>
      </w:r>
      <w:r w:rsidR="00BC38B6">
        <w:rPr>
          <w:sz w:val="28"/>
          <w:u w:val="single"/>
        </w:rPr>
        <w:t>01</w:t>
      </w:r>
      <w:r w:rsidR="008E724B" w:rsidRPr="00832D60">
        <w:rPr>
          <w:sz w:val="28"/>
          <w:u w:val="single"/>
        </w:rPr>
        <w:t>.</w:t>
      </w:r>
      <w:r w:rsidR="00BC38B6">
        <w:rPr>
          <w:sz w:val="28"/>
          <w:u w:val="single"/>
        </w:rPr>
        <w:t>03.</w:t>
      </w:r>
      <w:r w:rsidR="008E724B" w:rsidRPr="00832D60">
        <w:rPr>
          <w:sz w:val="28"/>
          <w:u w:val="single"/>
        </w:rPr>
        <w:t>202</w:t>
      </w:r>
      <w:r w:rsidR="00AB66FF">
        <w:rPr>
          <w:sz w:val="28"/>
          <w:u w:val="single"/>
        </w:rPr>
        <w:t>1</w:t>
      </w:r>
      <w:r w:rsidR="00CB18B5" w:rsidRPr="00832D60">
        <w:rPr>
          <w:sz w:val="28"/>
          <w:u w:val="single"/>
        </w:rPr>
        <w:t>г.</w:t>
      </w:r>
      <w:r w:rsidR="00743BA6" w:rsidRPr="00832D60">
        <w:rPr>
          <w:sz w:val="28"/>
          <w:u w:val="single"/>
        </w:rPr>
        <w:t xml:space="preserve"> </w:t>
      </w:r>
    </w:p>
    <w:p w14:paraId="46F8339E" w14:textId="77777777" w:rsidR="00BC38B6" w:rsidRPr="008D3ED4" w:rsidRDefault="00BC38B6" w:rsidP="009A6544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000000"/>
          <w:lang w:eastAsia="en-US"/>
        </w:rPr>
      </w:pPr>
    </w:p>
    <w:p w14:paraId="223DFD72" w14:textId="72849C33" w:rsidR="008D3ED4" w:rsidRPr="0057698D" w:rsidRDefault="008D3ED4" w:rsidP="009A6544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000000"/>
          <w:lang w:eastAsia="en-US"/>
        </w:rPr>
      </w:pPr>
      <w:r w:rsidRPr="0057698D">
        <w:rPr>
          <w:rFonts w:ascii="Times New Roman" w:hAnsi="Times New Roman" w:cs="Times New Roman"/>
          <w:color w:val="000000"/>
          <w:lang w:eastAsia="en-US"/>
        </w:rPr>
        <w:t>Продолжается прием документов для участия в проекте «Земский учитель»</w:t>
      </w:r>
    </w:p>
    <w:p w14:paraId="379B640F" w14:textId="2C0E16D2" w:rsidR="008D3ED4" w:rsidRPr="0057698D" w:rsidRDefault="008D3ED4" w:rsidP="009A6544">
      <w:pPr>
        <w:ind w:firstLine="709"/>
        <w:jc w:val="both"/>
        <w:outlineLvl w:val="0"/>
        <w:rPr>
          <w:rFonts w:eastAsiaTheme="majorEastAsia"/>
          <w:i/>
          <w:color w:val="000000"/>
          <w:sz w:val="28"/>
          <w:szCs w:val="28"/>
        </w:rPr>
      </w:pPr>
      <w:r w:rsidRPr="0057698D">
        <w:rPr>
          <w:rFonts w:eastAsiaTheme="majorEastAsia"/>
          <w:i/>
          <w:color w:val="000000"/>
          <w:sz w:val="28"/>
          <w:szCs w:val="28"/>
        </w:rPr>
        <w:t>24 февраля 2021</w:t>
      </w:r>
    </w:p>
    <w:p w14:paraId="13911197" w14:textId="77777777" w:rsidR="008D3ED4" w:rsidRPr="0057698D" w:rsidRDefault="008D3ED4" w:rsidP="009A6544">
      <w:pPr>
        <w:ind w:firstLine="709"/>
        <w:jc w:val="both"/>
        <w:rPr>
          <w:color w:val="000000"/>
          <w:sz w:val="28"/>
          <w:szCs w:val="28"/>
        </w:rPr>
      </w:pPr>
      <w:r w:rsidRPr="0057698D">
        <w:rPr>
          <w:color w:val="000000"/>
          <w:sz w:val="28"/>
          <w:szCs w:val="28"/>
        </w:rPr>
        <w:t>Продолжается прием заявлений и документов претендентов на право получения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человек.</w:t>
      </w:r>
    </w:p>
    <w:p w14:paraId="3F5C9C02" w14:textId="77777777" w:rsidR="008D3ED4" w:rsidRPr="0057698D" w:rsidRDefault="008D3ED4" w:rsidP="009A6544">
      <w:pPr>
        <w:ind w:firstLine="709"/>
        <w:jc w:val="both"/>
        <w:rPr>
          <w:color w:val="000000"/>
          <w:sz w:val="28"/>
          <w:szCs w:val="28"/>
        </w:rPr>
      </w:pPr>
      <w:r w:rsidRPr="0057698D">
        <w:rPr>
          <w:color w:val="000000"/>
          <w:sz w:val="28"/>
          <w:szCs w:val="28"/>
        </w:rPr>
        <w:t>Конкурсный отбор предусматривает осуществление единовременной компенсационной выплаты в размере 1 млн. рублей.</w:t>
      </w:r>
    </w:p>
    <w:p w14:paraId="6184F52F" w14:textId="36D8AA3C" w:rsidR="008D3ED4" w:rsidRPr="0057698D" w:rsidRDefault="008D3ED4" w:rsidP="009A6544">
      <w:pPr>
        <w:ind w:firstLine="709"/>
        <w:jc w:val="both"/>
        <w:rPr>
          <w:color w:val="000000"/>
          <w:sz w:val="28"/>
          <w:szCs w:val="28"/>
        </w:rPr>
      </w:pPr>
      <w:r w:rsidRPr="0057698D">
        <w:rPr>
          <w:color w:val="000000"/>
          <w:sz w:val="28"/>
          <w:szCs w:val="28"/>
        </w:rPr>
        <w:t> Подача заявок осуществляется по 15 апреля 2021 года.</w:t>
      </w:r>
    </w:p>
    <w:p w14:paraId="646952D3" w14:textId="4B258A64" w:rsidR="008D3ED4" w:rsidRPr="0057698D" w:rsidRDefault="00870438" w:rsidP="008D3ED4">
      <w:pPr>
        <w:ind w:firstLine="709"/>
        <w:jc w:val="both"/>
        <w:rPr>
          <w:rStyle w:val="a4"/>
          <w:sz w:val="28"/>
          <w:szCs w:val="28"/>
        </w:rPr>
      </w:pPr>
      <w:hyperlink r:id="rId9" w:history="1">
        <w:r w:rsidR="008D3ED4" w:rsidRPr="0057698D">
          <w:rPr>
            <w:rStyle w:val="a4"/>
            <w:sz w:val="28"/>
            <w:szCs w:val="28"/>
          </w:rPr>
          <w:t>https://minobraz.egov66.ru/news/item?id=3538</w:t>
        </w:r>
      </w:hyperlink>
    </w:p>
    <w:p w14:paraId="769216C9" w14:textId="77777777" w:rsidR="008D3ED4" w:rsidRPr="0057698D" w:rsidRDefault="008D3ED4" w:rsidP="009A6544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000000"/>
          <w:lang w:eastAsia="en-US"/>
        </w:rPr>
      </w:pPr>
    </w:p>
    <w:p w14:paraId="6AD86050" w14:textId="4DC0BFFC" w:rsidR="00BC38B6" w:rsidRPr="0057698D" w:rsidRDefault="00BC38B6" w:rsidP="009A6544">
      <w:pPr>
        <w:pStyle w:val="1"/>
        <w:spacing w:before="0"/>
        <w:ind w:firstLine="709"/>
        <w:jc w:val="both"/>
        <w:rPr>
          <w:rFonts w:ascii="Times New Roman" w:hAnsi="Times New Roman" w:cs="Times New Roman"/>
          <w:color w:val="000000"/>
          <w:lang w:eastAsia="en-US"/>
        </w:rPr>
      </w:pPr>
      <w:r w:rsidRPr="0057698D">
        <w:rPr>
          <w:rFonts w:ascii="Times New Roman" w:hAnsi="Times New Roman" w:cs="Times New Roman"/>
          <w:color w:val="000000"/>
          <w:lang w:eastAsia="en-US"/>
        </w:rPr>
        <w:t xml:space="preserve">Евгений </w:t>
      </w:r>
      <w:proofErr w:type="spellStart"/>
      <w:r w:rsidRPr="0057698D">
        <w:rPr>
          <w:rFonts w:ascii="Times New Roman" w:hAnsi="Times New Roman" w:cs="Times New Roman"/>
          <w:color w:val="000000"/>
          <w:lang w:eastAsia="en-US"/>
        </w:rPr>
        <w:t>Куйвашев</w:t>
      </w:r>
      <w:proofErr w:type="spellEnd"/>
      <w:r w:rsidRPr="0057698D">
        <w:rPr>
          <w:rFonts w:ascii="Times New Roman" w:hAnsi="Times New Roman" w:cs="Times New Roman"/>
          <w:color w:val="000000"/>
          <w:lang w:eastAsia="en-US"/>
        </w:rPr>
        <w:t xml:space="preserve"> принял ряд решений по развитию системы образования Свердловской области</w:t>
      </w:r>
    </w:p>
    <w:p w14:paraId="34A1F0FE" w14:textId="63DA0ACB" w:rsidR="00BC38B6" w:rsidRPr="0057698D" w:rsidRDefault="00BC38B6" w:rsidP="009A6544">
      <w:pPr>
        <w:ind w:firstLine="709"/>
        <w:jc w:val="both"/>
        <w:outlineLvl w:val="0"/>
        <w:rPr>
          <w:rFonts w:eastAsiaTheme="majorEastAsia"/>
          <w:i/>
          <w:color w:val="000000"/>
          <w:sz w:val="28"/>
          <w:szCs w:val="28"/>
        </w:rPr>
      </w:pPr>
      <w:r w:rsidRPr="0057698D">
        <w:rPr>
          <w:rFonts w:eastAsiaTheme="majorEastAsia"/>
          <w:i/>
          <w:color w:val="000000"/>
          <w:sz w:val="28"/>
          <w:szCs w:val="28"/>
        </w:rPr>
        <w:t>25 февраля 2021</w:t>
      </w:r>
    </w:p>
    <w:p w14:paraId="038FFF34" w14:textId="77777777" w:rsidR="00BC38B6" w:rsidRPr="0057698D" w:rsidRDefault="00BC38B6" w:rsidP="009A6544">
      <w:pPr>
        <w:ind w:firstLine="709"/>
        <w:jc w:val="both"/>
        <w:rPr>
          <w:color w:val="000000"/>
          <w:sz w:val="28"/>
          <w:szCs w:val="28"/>
        </w:rPr>
      </w:pPr>
      <w:r w:rsidRPr="0057698D">
        <w:rPr>
          <w:color w:val="000000"/>
          <w:sz w:val="28"/>
          <w:szCs w:val="28"/>
        </w:rPr>
        <w:t xml:space="preserve">Ряд решений, направленных на развитие системы образования Свердловской области, закреплен постановлениями правительства, принятыми 25 февраля на заседании под руководством губернатора Евгения </w:t>
      </w:r>
      <w:proofErr w:type="spellStart"/>
      <w:r w:rsidRPr="0057698D">
        <w:rPr>
          <w:color w:val="000000"/>
          <w:sz w:val="28"/>
          <w:szCs w:val="28"/>
        </w:rPr>
        <w:t>Куйвашева</w:t>
      </w:r>
      <w:proofErr w:type="spellEnd"/>
      <w:r w:rsidRPr="0057698D">
        <w:rPr>
          <w:color w:val="000000"/>
          <w:sz w:val="28"/>
          <w:szCs w:val="28"/>
        </w:rPr>
        <w:t>.</w:t>
      </w:r>
    </w:p>
    <w:p w14:paraId="463E112F" w14:textId="0963A1C9" w:rsidR="00BC38B6" w:rsidRPr="0057698D" w:rsidRDefault="00BC38B6" w:rsidP="009A6544">
      <w:pPr>
        <w:ind w:firstLine="709"/>
        <w:jc w:val="both"/>
        <w:rPr>
          <w:color w:val="000000"/>
          <w:sz w:val="28"/>
          <w:szCs w:val="28"/>
        </w:rPr>
      </w:pPr>
      <w:r w:rsidRPr="0057698D">
        <w:rPr>
          <w:color w:val="000000"/>
          <w:sz w:val="28"/>
          <w:szCs w:val="28"/>
        </w:rPr>
        <w:t>«Так, 100 миллионов рублей мы в этом году направим на организацию горячего питания школьников. Кроме того, свыше 124 миллионов рублей получат муниципалитеты на благоустройство зданий школ и создание комфортных и безопасных условий обучения», — отметил глава региона.</w:t>
      </w:r>
    </w:p>
    <w:p w14:paraId="4E426021" w14:textId="4C39A0D3" w:rsidR="00BC38B6" w:rsidRPr="0057698D" w:rsidRDefault="00870438" w:rsidP="009A6544">
      <w:pPr>
        <w:ind w:firstLine="709"/>
        <w:jc w:val="both"/>
        <w:rPr>
          <w:color w:val="000000"/>
          <w:sz w:val="28"/>
          <w:szCs w:val="28"/>
        </w:rPr>
      </w:pPr>
      <w:hyperlink r:id="rId10" w:history="1">
        <w:r w:rsidR="006378B4" w:rsidRPr="0057698D">
          <w:rPr>
            <w:rStyle w:val="a4"/>
            <w:sz w:val="28"/>
            <w:szCs w:val="28"/>
          </w:rPr>
          <w:t>https://minobraz.egov66.ru/news/item?id=3552</w:t>
        </w:r>
      </w:hyperlink>
    </w:p>
    <w:p w14:paraId="3701C177" w14:textId="2DFB83A9" w:rsidR="006378B4" w:rsidRPr="0057698D" w:rsidRDefault="006378B4" w:rsidP="009A6544">
      <w:pPr>
        <w:ind w:firstLine="709"/>
        <w:jc w:val="both"/>
        <w:rPr>
          <w:iCs/>
          <w:sz w:val="28"/>
          <w:szCs w:val="28"/>
        </w:rPr>
      </w:pPr>
    </w:p>
    <w:p w14:paraId="36529C16" w14:textId="77777777" w:rsidR="008D3ED4" w:rsidRPr="008D3ED4" w:rsidRDefault="008D3ED4" w:rsidP="008D3ED4">
      <w:pPr>
        <w:ind w:firstLine="709"/>
        <w:jc w:val="both"/>
        <w:rPr>
          <w:iCs/>
          <w:sz w:val="28"/>
          <w:szCs w:val="28"/>
        </w:rPr>
      </w:pPr>
      <w:bookmarkStart w:id="0" w:name="_GoBack"/>
      <w:bookmarkEnd w:id="0"/>
    </w:p>
    <w:p w14:paraId="528E0B2A" w14:textId="0EE309F5" w:rsidR="001321CC" w:rsidRPr="00A566BA" w:rsidRDefault="001321CC" w:rsidP="00E44E17">
      <w:pPr>
        <w:ind w:firstLine="709"/>
        <w:jc w:val="right"/>
        <w:rPr>
          <w:i/>
          <w:sz w:val="28"/>
          <w:szCs w:val="28"/>
        </w:rPr>
      </w:pPr>
      <w:r w:rsidRPr="00A566BA">
        <w:rPr>
          <w:i/>
          <w:sz w:val="28"/>
          <w:szCs w:val="28"/>
        </w:rPr>
        <w:t>Свердловский областной комитет</w:t>
      </w:r>
    </w:p>
    <w:p w14:paraId="2E4F29CB" w14:textId="77777777" w:rsidR="001321CC" w:rsidRPr="00D661C6" w:rsidRDefault="001321CC" w:rsidP="00E44E17">
      <w:pPr>
        <w:ind w:firstLine="709"/>
        <w:jc w:val="right"/>
        <w:rPr>
          <w:sz w:val="28"/>
          <w:szCs w:val="26"/>
          <w:u w:val="single"/>
        </w:rPr>
      </w:pPr>
      <w:r w:rsidRPr="00A566BA">
        <w:rPr>
          <w:i/>
          <w:sz w:val="28"/>
          <w:szCs w:val="28"/>
        </w:rPr>
        <w:t>Общероссийского Профсоюза образов</w:t>
      </w:r>
      <w:r w:rsidRPr="00D661C6">
        <w:rPr>
          <w:i/>
          <w:sz w:val="28"/>
          <w:szCs w:val="26"/>
        </w:rPr>
        <w:t>ания</w:t>
      </w:r>
    </w:p>
    <w:sectPr w:rsidR="001321CC" w:rsidRPr="00D661C6" w:rsidSect="00AE30A0"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8BAC99" w14:textId="77777777" w:rsidR="00870438" w:rsidRDefault="00870438" w:rsidP="00AA238A">
      <w:r>
        <w:separator/>
      </w:r>
    </w:p>
  </w:endnote>
  <w:endnote w:type="continuationSeparator" w:id="0">
    <w:p w14:paraId="793EA697" w14:textId="77777777" w:rsidR="00870438" w:rsidRDefault="00870438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F25F4F" w14:textId="77777777" w:rsidR="00870438" w:rsidRDefault="00870438" w:rsidP="00AA238A">
      <w:r>
        <w:separator/>
      </w:r>
    </w:p>
  </w:footnote>
  <w:footnote w:type="continuationSeparator" w:id="0">
    <w:p w14:paraId="6D50C45D" w14:textId="77777777" w:rsidR="00870438" w:rsidRDefault="00870438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386E"/>
    <w:rsid w:val="00003963"/>
    <w:rsid w:val="000052C9"/>
    <w:rsid w:val="00015AAD"/>
    <w:rsid w:val="000402B3"/>
    <w:rsid w:val="00044FB6"/>
    <w:rsid w:val="00051C8D"/>
    <w:rsid w:val="00060A73"/>
    <w:rsid w:val="0007220A"/>
    <w:rsid w:val="000766FC"/>
    <w:rsid w:val="000864D9"/>
    <w:rsid w:val="000A5521"/>
    <w:rsid w:val="000C4A65"/>
    <w:rsid w:val="000D0437"/>
    <w:rsid w:val="000F4940"/>
    <w:rsid w:val="000F7E51"/>
    <w:rsid w:val="00120EF8"/>
    <w:rsid w:val="00125D4A"/>
    <w:rsid w:val="00127FA8"/>
    <w:rsid w:val="001321CC"/>
    <w:rsid w:val="00163017"/>
    <w:rsid w:val="0017698A"/>
    <w:rsid w:val="0018060B"/>
    <w:rsid w:val="00190EA3"/>
    <w:rsid w:val="00193F03"/>
    <w:rsid w:val="0019667D"/>
    <w:rsid w:val="001A6FB0"/>
    <w:rsid w:val="001B52A5"/>
    <w:rsid w:val="001F064B"/>
    <w:rsid w:val="0020223C"/>
    <w:rsid w:val="00204688"/>
    <w:rsid w:val="00221F8A"/>
    <w:rsid w:val="002239A6"/>
    <w:rsid w:val="002277E8"/>
    <w:rsid w:val="00232B52"/>
    <w:rsid w:val="00236FD6"/>
    <w:rsid w:val="002416CC"/>
    <w:rsid w:val="00244022"/>
    <w:rsid w:val="00245C8B"/>
    <w:rsid w:val="00246C49"/>
    <w:rsid w:val="0028461E"/>
    <w:rsid w:val="002935F5"/>
    <w:rsid w:val="002B34C4"/>
    <w:rsid w:val="002C386E"/>
    <w:rsid w:val="002D1B49"/>
    <w:rsid w:val="002E296F"/>
    <w:rsid w:val="002E3CF6"/>
    <w:rsid w:val="002E70E2"/>
    <w:rsid w:val="002F2BD0"/>
    <w:rsid w:val="002F3540"/>
    <w:rsid w:val="002F46EF"/>
    <w:rsid w:val="002F5828"/>
    <w:rsid w:val="003077B5"/>
    <w:rsid w:val="00307BB1"/>
    <w:rsid w:val="0031149C"/>
    <w:rsid w:val="00342AB6"/>
    <w:rsid w:val="0035288D"/>
    <w:rsid w:val="00352F06"/>
    <w:rsid w:val="00356D82"/>
    <w:rsid w:val="00367F39"/>
    <w:rsid w:val="00370A8D"/>
    <w:rsid w:val="003846F6"/>
    <w:rsid w:val="003A1886"/>
    <w:rsid w:val="003A316B"/>
    <w:rsid w:val="003A319B"/>
    <w:rsid w:val="003A5333"/>
    <w:rsid w:val="003B5652"/>
    <w:rsid w:val="003B6D97"/>
    <w:rsid w:val="003D0597"/>
    <w:rsid w:val="003D3DFC"/>
    <w:rsid w:val="003E0109"/>
    <w:rsid w:val="003E03A0"/>
    <w:rsid w:val="003F182E"/>
    <w:rsid w:val="003F6677"/>
    <w:rsid w:val="00405CC9"/>
    <w:rsid w:val="00410AF9"/>
    <w:rsid w:val="004211C1"/>
    <w:rsid w:val="00422123"/>
    <w:rsid w:val="00424135"/>
    <w:rsid w:val="00427682"/>
    <w:rsid w:val="00433702"/>
    <w:rsid w:val="00445682"/>
    <w:rsid w:val="00447FD5"/>
    <w:rsid w:val="0046210C"/>
    <w:rsid w:val="00462575"/>
    <w:rsid w:val="00464E44"/>
    <w:rsid w:val="00492F8E"/>
    <w:rsid w:val="004B1F0B"/>
    <w:rsid w:val="004B5512"/>
    <w:rsid w:val="004B7B1F"/>
    <w:rsid w:val="004C2853"/>
    <w:rsid w:val="004C58EF"/>
    <w:rsid w:val="004D4E9F"/>
    <w:rsid w:val="004E0B7F"/>
    <w:rsid w:val="004E281F"/>
    <w:rsid w:val="004E4B3F"/>
    <w:rsid w:val="004F0BB5"/>
    <w:rsid w:val="004F66BB"/>
    <w:rsid w:val="005033A0"/>
    <w:rsid w:val="005042F7"/>
    <w:rsid w:val="00505B17"/>
    <w:rsid w:val="005203AA"/>
    <w:rsid w:val="00521098"/>
    <w:rsid w:val="00537847"/>
    <w:rsid w:val="005431CC"/>
    <w:rsid w:val="00560CA6"/>
    <w:rsid w:val="00574041"/>
    <w:rsid w:val="0057698D"/>
    <w:rsid w:val="00591B9B"/>
    <w:rsid w:val="00592A7D"/>
    <w:rsid w:val="005C687F"/>
    <w:rsid w:val="005E771B"/>
    <w:rsid w:val="005E7DD8"/>
    <w:rsid w:val="00603EB8"/>
    <w:rsid w:val="0061154A"/>
    <w:rsid w:val="00615FF3"/>
    <w:rsid w:val="0062072F"/>
    <w:rsid w:val="006268F6"/>
    <w:rsid w:val="006378B4"/>
    <w:rsid w:val="00645530"/>
    <w:rsid w:val="00652742"/>
    <w:rsid w:val="00652F87"/>
    <w:rsid w:val="00680FE0"/>
    <w:rsid w:val="00683915"/>
    <w:rsid w:val="00691325"/>
    <w:rsid w:val="006939CD"/>
    <w:rsid w:val="00696449"/>
    <w:rsid w:val="006B65CF"/>
    <w:rsid w:val="006C12FE"/>
    <w:rsid w:val="006C3339"/>
    <w:rsid w:val="006C3353"/>
    <w:rsid w:val="006C43AE"/>
    <w:rsid w:val="006D0948"/>
    <w:rsid w:val="006F1EBB"/>
    <w:rsid w:val="006F259C"/>
    <w:rsid w:val="0070050A"/>
    <w:rsid w:val="00702BB7"/>
    <w:rsid w:val="00715F85"/>
    <w:rsid w:val="00742298"/>
    <w:rsid w:val="00743044"/>
    <w:rsid w:val="00743BA6"/>
    <w:rsid w:val="00751E67"/>
    <w:rsid w:val="00756F80"/>
    <w:rsid w:val="00760A02"/>
    <w:rsid w:val="00763C9D"/>
    <w:rsid w:val="00782061"/>
    <w:rsid w:val="0078346E"/>
    <w:rsid w:val="00786F1A"/>
    <w:rsid w:val="00797D59"/>
    <w:rsid w:val="007A7AE2"/>
    <w:rsid w:val="007B49D0"/>
    <w:rsid w:val="007B60F8"/>
    <w:rsid w:val="007C42A7"/>
    <w:rsid w:val="007F11A8"/>
    <w:rsid w:val="008062FB"/>
    <w:rsid w:val="008166C9"/>
    <w:rsid w:val="00832D60"/>
    <w:rsid w:val="00840DF9"/>
    <w:rsid w:val="00842BE3"/>
    <w:rsid w:val="00862E09"/>
    <w:rsid w:val="00865479"/>
    <w:rsid w:val="00870438"/>
    <w:rsid w:val="008876AC"/>
    <w:rsid w:val="008A2AE8"/>
    <w:rsid w:val="008B1B46"/>
    <w:rsid w:val="008B5A3B"/>
    <w:rsid w:val="008C0E07"/>
    <w:rsid w:val="008D10E7"/>
    <w:rsid w:val="008D3E44"/>
    <w:rsid w:val="008D3ED4"/>
    <w:rsid w:val="008D67E2"/>
    <w:rsid w:val="008E0C98"/>
    <w:rsid w:val="008E724B"/>
    <w:rsid w:val="008E78DD"/>
    <w:rsid w:val="008F73CD"/>
    <w:rsid w:val="008F75B3"/>
    <w:rsid w:val="009010BD"/>
    <w:rsid w:val="009060CC"/>
    <w:rsid w:val="00920CA4"/>
    <w:rsid w:val="00921312"/>
    <w:rsid w:val="0093321D"/>
    <w:rsid w:val="00934C69"/>
    <w:rsid w:val="00940704"/>
    <w:rsid w:val="00946BFA"/>
    <w:rsid w:val="00950992"/>
    <w:rsid w:val="009603AB"/>
    <w:rsid w:val="00962D50"/>
    <w:rsid w:val="00974790"/>
    <w:rsid w:val="0097705F"/>
    <w:rsid w:val="00980898"/>
    <w:rsid w:val="00980E2D"/>
    <w:rsid w:val="00987239"/>
    <w:rsid w:val="009912EE"/>
    <w:rsid w:val="009A40CE"/>
    <w:rsid w:val="009A42DC"/>
    <w:rsid w:val="009A6544"/>
    <w:rsid w:val="009B2FBA"/>
    <w:rsid w:val="009C75CA"/>
    <w:rsid w:val="009D3259"/>
    <w:rsid w:val="009F242B"/>
    <w:rsid w:val="009F7DEE"/>
    <w:rsid w:val="00A059DC"/>
    <w:rsid w:val="00A12992"/>
    <w:rsid w:val="00A1580E"/>
    <w:rsid w:val="00A17889"/>
    <w:rsid w:val="00A20291"/>
    <w:rsid w:val="00A35FCA"/>
    <w:rsid w:val="00A42152"/>
    <w:rsid w:val="00A45B85"/>
    <w:rsid w:val="00A5037F"/>
    <w:rsid w:val="00A566BA"/>
    <w:rsid w:val="00A66915"/>
    <w:rsid w:val="00A7222A"/>
    <w:rsid w:val="00A75816"/>
    <w:rsid w:val="00A81289"/>
    <w:rsid w:val="00AA238A"/>
    <w:rsid w:val="00AB19A4"/>
    <w:rsid w:val="00AB66FF"/>
    <w:rsid w:val="00AD21D6"/>
    <w:rsid w:val="00AD2C8B"/>
    <w:rsid w:val="00AD385F"/>
    <w:rsid w:val="00AD6727"/>
    <w:rsid w:val="00AE30A0"/>
    <w:rsid w:val="00AE3901"/>
    <w:rsid w:val="00AE6149"/>
    <w:rsid w:val="00AF41B5"/>
    <w:rsid w:val="00B0176D"/>
    <w:rsid w:val="00B3700C"/>
    <w:rsid w:val="00B41981"/>
    <w:rsid w:val="00B51277"/>
    <w:rsid w:val="00B75F18"/>
    <w:rsid w:val="00B91E2E"/>
    <w:rsid w:val="00B97A05"/>
    <w:rsid w:val="00BA0849"/>
    <w:rsid w:val="00BA40E4"/>
    <w:rsid w:val="00BA6852"/>
    <w:rsid w:val="00BC06AF"/>
    <w:rsid w:val="00BC10DA"/>
    <w:rsid w:val="00BC16C8"/>
    <w:rsid w:val="00BC38B6"/>
    <w:rsid w:val="00BD02D8"/>
    <w:rsid w:val="00BD3EEE"/>
    <w:rsid w:val="00BE0BB6"/>
    <w:rsid w:val="00BE0E50"/>
    <w:rsid w:val="00BE6CF4"/>
    <w:rsid w:val="00BF6536"/>
    <w:rsid w:val="00BF76E2"/>
    <w:rsid w:val="00C42BB0"/>
    <w:rsid w:val="00C6412E"/>
    <w:rsid w:val="00C675D3"/>
    <w:rsid w:val="00C744BE"/>
    <w:rsid w:val="00C877FF"/>
    <w:rsid w:val="00C97FDA"/>
    <w:rsid w:val="00CA4FF3"/>
    <w:rsid w:val="00CA5B93"/>
    <w:rsid w:val="00CA6B8C"/>
    <w:rsid w:val="00CB0EF7"/>
    <w:rsid w:val="00CB18B5"/>
    <w:rsid w:val="00CB383D"/>
    <w:rsid w:val="00CB7E9F"/>
    <w:rsid w:val="00CC44BB"/>
    <w:rsid w:val="00CC4FDE"/>
    <w:rsid w:val="00CD1628"/>
    <w:rsid w:val="00CE3ACE"/>
    <w:rsid w:val="00CF3229"/>
    <w:rsid w:val="00CF6BD3"/>
    <w:rsid w:val="00D02A8E"/>
    <w:rsid w:val="00D05F1E"/>
    <w:rsid w:val="00D12F8E"/>
    <w:rsid w:val="00D15A40"/>
    <w:rsid w:val="00D20587"/>
    <w:rsid w:val="00D22F92"/>
    <w:rsid w:val="00D32B17"/>
    <w:rsid w:val="00D36807"/>
    <w:rsid w:val="00D4294E"/>
    <w:rsid w:val="00D52FC1"/>
    <w:rsid w:val="00D55F08"/>
    <w:rsid w:val="00D604DD"/>
    <w:rsid w:val="00D6052E"/>
    <w:rsid w:val="00D62FEC"/>
    <w:rsid w:val="00D656C2"/>
    <w:rsid w:val="00D661C6"/>
    <w:rsid w:val="00D707A0"/>
    <w:rsid w:val="00D8379F"/>
    <w:rsid w:val="00D84F64"/>
    <w:rsid w:val="00D859C1"/>
    <w:rsid w:val="00D87400"/>
    <w:rsid w:val="00DA043D"/>
    <w:rsid w:val="00DB4FE1"/>
    <w:rsid w:val="00DC37D2"/>
    <w:rsid w:val="00DD2FCE"/>
    <w:rsid w:val="00DE1C59"/>
    <w:rsid w:val="00DE236D"/>
    <w:rsid w:val="00DE49E5"/>
    <w:rsid w:val="00DF331D"/>
    <w:rsid w:val="00DF7069"/>
    <w:rsid w:val="00E229B6"/>
    <w:rsid w:val="00E31EA1"/>
    <w:rsid w:val="00E44E17"/>
    <w:rsid w:val="00E478CC"/>
    <w:rsid w:val="00E661E5"/>
    <w:rsid w:val="00E86776"/>
    <w:rsid w:val="00E93EA9"/>
    <w:rsid w:val="00E97A07"/>
    <w:rsid w:val="00EA17BF"/>
    <w:rsid w:val="00EB52F9"/>
    <w:rsid w:val="00EE2BB3"/>
    <w:rsid w:val="00EF0EFB"/>
    <w:rsid w:val="00EF457B"/>
    <w:rsid w:val="00F06A42"/>
    <w:rsid w:val="00F10657"/>
    <w:rsid w:val="00F1556A"/>
    <w:rsid w:val="00F164C7"/>
    <w:rsid w:val="00F23AED"/>
    <w:rsid w:val="00F254A6"/>
    <w:rsid w:val="00F26856"/>
    <w:rsid w:val="00F30281"/>
    <w:rsid w:val="00F32465"/>
    <w:rsid w:val="00F43057"/>
    <w:rsid w:val="00F502A8"/>
    <w:rsid w:val="00F71D9A"/>
    <w:rsid w:val="00F731F4"/>
    <w:rsid w:val="00F8215F"/>
    <w:rsid w:val="00F83950"/>
    <w:rsid w:val="00F86DF1"/>
    <w:rsid w:val="00FB0FA5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e">
    <w:name w:val="FollowedHyperlink"/>
    <w:basedOn w:val="a0"/>
    <w:semiHidden/>
    <w:unhideWhenUsed/>
    <w:rsid w:val="00AE30A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inobraz.egov66.ru/news/item?id=355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obraz.egov66.ru/news/item?id=35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885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buh</cp:lastModifiedBy>
  <cp:revision>218</cp:revision>
  <dcterms:created xsi:type="dcterms:W3CDTF">2019-03-14T10:15:00Z</dcterms:created>
  <dcterms:modified xsi:type="dcterms:W3CDTF">2021-03-02T10:37:00Z</dcterms:modified>
</cp:coreProperties>
</file>