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A92062" w:rsidTr="00A92062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062" w:rsidRDefault="00A92062">
            <w:pPr>
              <w:pStyle w:val="ConsPlusNormal"/>
            </w:pPr>
            <w:bookmarkStart w:id="0" w:name="_GoBack"/>
            <w:bookmarkEnd w:id="0"/>
            <w:r>
              <w:t>28 июля 2012 года</w:t>
            </w:r>
          </w:p>
        </w:tc>
        <w:tc>
          <w:tcPr>
            <w:tcW w:w="5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062" w:rsidRDefault="00A92062">
            <w:pPr>
              <w:pStyle w:val="ConsPlusNormal"/>
              <w:jc w:val="right"/>
            </w:pPr>
            <w:r>
              <w:t>N 139-ФЗ</w:t>
            </w:r>
          </w:p>
        </w:tc>
      </w:tr>
    </w:tbl>
    <w:p w:rsidR="00A92062" w:rsidRDefault="00A92062" w:rsidP="00A92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2062" w:rsidRDefault="00A92062" w:rsidP="00A92062">
      <w:pPr>
        <w:pStyle w:val="ConsPlusNormal"/>
        <w:jc w:val="both"/>
      </w:pPr>
    </w:p>
    <w:p w:rsidR="00A92062" w:rsidRDefault="00A92062" w:rsidP="00A92062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A92062" w:rsidRDefault="00A92062" w:rsidP="00A92062">
      <w:pPr>
        <w:pStyle w:val="ConsPlusNormal"/>
        <w:jc w:val="center"/>
        <w:rPr>
          <w:b/>
          <w:bCs/>
        </w:rPr>
      </w:pPr>
    </w:p>
    <w:p w:rsidR="00A92062" w:rsidRDefault="00A92062" w:rsidP="00A92062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A92062" w:rsidRDefault="00A92062" w:rsidP="00A92062">
      <w:pPr>
        <w:pStyle w:val="ConsPlusNormal"/>
        <w:jc w:val="center"/>
        <w:rPr>
          <w:b/>
          <w:bCs/>
        </w:rPr>
      </w:pPr>
    </w:p>
    <w:p w:rsidR="00A92062" w:rsidRDefault="00A92062" w:rsidP="00A92062">
      <w:pPr>
        <w:pStyle w:val="ConsPlusNormal"/>
        <w:jc w:val="center"/>
        <w:rPr>
          <w:b/>
          <w:bCs/>
        </w:rPr>
      </w:pPr>
      <w:r>
        <w:rPr>
          <w:b/>
          <w:bCs/>
        </w:rPr>
        <w:t>О ВНЕСЕНИИ ИЗМЕНЕНИЙ</w:t>
      </w:r>
    </w:p>
    <w:p w:rsidR="00A92062" w:rsidRDefault="00A92062" w:rsidP="00A92062">
      <w:pPr>
        <w:pStyle w:val="ConsPlusNormal"/>
        <w:jc w:val="center"/>
        <w:rPr>
          <w:b/>
          <w:bCs/>
        </w:rPr>
      </w:pPr>
      <w:r>
        <w:rPr>
          <w:b/>
          <w:bCs/>
        </w:rPr>
        <w:t>В ФЕДЕРАЛЬНЫЙ ЗАКОН "О ЗАЩИТЕ ДЕТЕЙ ОТ ИНФОРМАЦИИ,</w:t>
      </w:r>
    </w:p>
    <w:p w:rsidR="00A92062" w:rsidRDefault="00A92062" w:rsidP="00A92062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ПРИЧИНЯЮЩЕЙ</w:t>
      </w:r>
      <w:proofErr w:type="gramEnd"/>
      <w:r>
        <w:rPr>
          <w:b/>
          <w:bCs/>
        </w:rPr>
        <w:t xml:space="preserve"> ВРЕД ИХ ЗДОРОВЬЮ И РАЗВИТИЮ" И ОТДЕЛЬНЫЕ</w:t>
      </w:r>
    </w:p>
    <w:p w:rsidR="00A92062" w:rsidRDefault="00A92062" w:rsidP="00A92062">
      <w:pPr>
        <w:pStyle w:val="ConsPlusNormal"/>
        <w:jc w:val="center"/>
        <w:rPr>
          <w:b/>
          <w:bCs/>
        </w:rPr>
      </w:pPr>
      <w:r>
        <w:rPr>
          <w:b/>
          <w:bCs/>
        </w:rPr>
        <w:t>ЗАКОНОДАТЕЛЬНЫЕ АКТЫ РОССИЙСКОЙ ФЕДЕРАЦИИ</w:t>
      </w:r>
    </w:p>
    <w:p w:rsidR="00A92062" w:rsidRDefault="00A92062" w:rsidP="00A92062">
      <w:pPr>
        <w:pStyle w:val="ConsPlusNormal"/>
        <w:jc w:val="center"/>
      </w:pPr>
    </w:p>
    <w:p w:rsidR="00A92062" w:rsidRDefault="00A92062" w:rsidP="00A92062">
      <w:pPr>
        <w:pStyle w:val="ConsPlusNormal"/>
        <w:jc w:val="right"/>
      </w:pPr>
      <w:proofErr w:type="gramStart"/>
      <w:r>
        <w:t>Принят</w:t>
      </w:r>
      <w:proofErr w:type="gramEnd"/>
    </w:p>
    <w:p w:rsidR="00A92062" w:rsidRDefault="00A92062" w:rsidP="00A92062">
      <w:pPr>
        <w:pStyle w:val="ConsPlusNormal"/>
        <w:jc w:val="right"/>
      </w:pPr>
      <w:r>
        <w:t>Государственной Думой</w:t>
      </w:r>
    </w:p>
    <w:p w:rsidR="00A92062" w:rsidRDefault="00A92062" w:rsidP="00A92062">
      <w:pPr>
        <w:pStyle w:val="ConsPlusNormal"/>
        <w:jc w:val="right"/>
      </w:pPr>
      <w:r>
        <w:t>11 июля 2012 года</w:t>
      </w:r>
    </w:p>
    <w:p w:rsidR="00A92062" w:rsidRDefault="00A92062" w:rsidP="00A92062">
      <w:pPr>
        <w:pStyle w:val="ConsPlusNormal"/>
        <w:jc w:val="right"/>
      </w:pPr>
    </w:p>
    <w:p w:rsidR="00A92062" w:rsidRDefault="00A92062" w:rsidP="00A92062">
      <w:pPr>
        <w:pStyle w:val="ConsPlusNormal"/>
        <w:jc w:val="right"/>
      </w:pPr>
      <w:r>
        <w:t>Одобрен</w:t>
      </w:r>
    </w:p>
    <w:p w:rsidR="00A92062" w:rsidRDefault="00A92062" w:rsidP="00A92062">
      <w:pPr>
        <w:pStyle w:val="ConsPlusNormal"/>
        <w:jc w:val="right"/>
      </w:pPr>
      <w:r>
        <w:t>Советом Федерации</w:t>
      </w:r>
    </w:p>
    <w:p w:rsidR="00A92062" w:rsidRDefault="00A92062" w:rsidP="00A92062">
      <w:pPr>
        <w:pStyle w:val="ConsPlusNormal"/>
        <w:jc w:val="right"/>
      </w:pPr>
      <w:r>
        <w:t>18 июля 2012 года</w:t>
      </w:r>
    </w:p>
    <w:p w:rsidR="00A92062" w:rsidRDefault="00A92062" w:rsidP="00A92062">
      <w:pPr>
        <w:pStyle w:val="ConsPlusNormal"/>
        <w:jc w:val="center"/>
      </w:pPr>
    </w:p>
    <w:p w:rsidR="00A92062" w:rsidRDefault="00A92062" w:rsidP="00A92062">
      <w:pPr>
        <w:pStyle w:val="ConsPlusNormal"/>
        <w:jc w:val="center"/>
      </w:pPr>
      <w:r>
        <w:t>Список изменяющих документов</w:t>
      </w:r>
    </w:p>
    <w:p w:rsidR="00A92062" w:rsidRDefault="00A92062" w:rsidP="00A92062">
      <w:pPr>
        <w:pStyle w:val="ConsPlusNormal"/>
        <w:jc w:val="center"/>
      </w:pPr>
      <w:r>
        <w:t xml:space="preserve">(в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A92062" w:rsidRDefault="00A92062" w:rsidP="00A92062">
      <w:pPr>
        <w:pStyle w:val="ConsPlusNormal"/>
        <w:jc w:val="both"/>
      </w:pPr>
    </w:p>
    <w:p w:rsidR="00A92062" w:rsidRDefault="00A92062" w:rsidP="00A92062">
      <w:pPr>
        <w:pStyle w:val="ConsPlusNormal"/>
        <w:ind w:firstLine="540"/>
        <w:jc w:val="both"/>
        <w:outlineLvl w:val="0"/>
      </w:pPr>
      <w:r>
        <w:t>Статья 1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t xml:space="preserve">Внести в 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от 29 декабря 2010 года N 436-ФЗ "О защите детей от информации, причиняющей вред их здоровью и развитию" (Собрание законодательства Российской Федерации, 2011, N 1, ст. 48) следующие изменения: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1) в </w:t>
      </w:r>
      <w:hyperlink r:id="rId7" w:history="1">
        <w:r>
          <w:rPr>
            <w:color w:val="0000FF"/>
          </w:rPr>
          <w:t>статье 2</w:t>
        </w:r>
      </w:hyperlink>
      <w:r>
        <w:t>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а) в </w:t>
      </w:r>
      <w:hyperlink r:id="rId8" w:history="1">
        <w:r>
          <w:rPr>
            <w:color w:val="0000FF"/>
          </w:rPr>
          <w:t>пункте 5</w:t>
        </w:r>
      </w:hyperlink>
      <w:r>
        <w:t xml:space="preserve"> слова "и информация, размещаемая в информационно-телекоммуникационных сетях (в том числе в сети "Интернет") и сетях подвижной радиотелефонной связи" заменить словами "посредством информационно-телекоммуникационных сетей, в том числе сети "Интернет", и сетей подвижной радиотелефонной связи";</w:t>
      </w:r>
    </w:p>
    <w:p w:rsidR="00A92062" w:rsidRDefault="00A92062" w:rsidP="00A92062">
      <w:pPr>
        <w:pStyle w:val="ConsPlusNormal"/>
        <w:ind w:firstLine="540"/>
        <w:jc w:val="both"/>
      </w:pPr>
      <w:proofErr w:type="gramStart"/>
      <w:r>
        <w:t xml:space="preserve">б) в </w:t>
      </w:r>
      <w:hyperlink r:id="rId9" w:history="1">
        <w:r>
          <w:rPr>
            <w:color w:val="0000FF"/>
          </w:rPr>
          <w:t>пункте 12</w:t>
        </w:r>
      </w:hyperlink>
      <w:r>
        <w:t xml:space="preserve"> слова "публичный показ, публичное исполнение (в том числе посредством эфирного или кабельного вещания, зрелищных мероприятий), размещение в информационно-телекоммуникационных сетях (в том числе в сети "Интернет") и сетях подвижной радиотелефонной связи" заменить словами "публичный показ, публичное исполнение (в том числе посредством зрелищных мероприятий), распространение посредством эфирного или кабельного вещания, информационно-телекоммуникационных сетей, в том числе сети "Интернет", и</w:t>
      </w:r>
      <w:proofErr w:type="gramEnd"/>
      <w:r>
        <w:t xml:space="preserve"> сетей подвижной радиотелефонной связи";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2) в </w:t>
      </w:r>
      <w:hyperlink r:id="rId10" w:history="1">
        <w:r>
          <w:rPr>
            <w:color w:val="0000FF"/>
          </w:rPr>
          <w:t>пункте 4 части 1 статьи 4</w:t>
        </w:r>
      </w:hyperlink>
      <w:r>
        <w:t xml:space="preserve"> слова "надзор и контроль" заменить словами "контроль (надзор)";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3) в </w:t>
      </w:r>
      <w:hyperlink r:id="rId11" w:history="1">
        <w:r>
          <w:rPr>
            <w:color w:val="0000FF"/>
          </w:rPr>
          <w:t>статье 6</w:t>
        </w:r>
      </w:hyperlink>
      <w:r>
        <w:t>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а) в </w:t>
      </w:r>
      <w:hyperlink r:id="rId12" w:history="1">
        <w:r>
          <w:rPr>
            <w:color w:val="0000FF"/>
          </w:rPr>
          <w:t>части 1</w:t>
        </w:r>
      </w:hyperlink>
      <w:r>
        <w:t xml:space="preserve"> слова "частей 4 - 5, 8" исключить;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б) в </w:t>
      </w:r>
      <w:hyperlink r:id="rId13" w:history="1">
        <w:r>
          <w:rPr>
            <w:color w:val="0000FF"/>
          </w:rPr>
          <w:t>абзаце первом части 3</w:t>
        </w:r>
      </w:hyperlink>
      <w:r>
        <w:t xml:space="preserve"> слова "(за исключением информационной продукции, предусмотренной частью 5 настоящей статьи)" исключить;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в) в </w:t>
      </w:r>
      <w:hyperlink r:id="rId14" w:history="1">
        <w:r>
          <w:rPr>
            <w:color w:val="0000FF"/>
          </w:rPr>
          <w:t>части 5</w:t>
        </w:r>
      </w:hyperlink>
      <w:r>
        <w:t xml:space="preserve"> слова "и с учетом порядка, установленного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22 августа 1996 года N 126-ФЗ "О государственной поддержке кинематографии Российской Федерации" заменить словами "и законодательства Российской Федерации о государственной поддержке кинематографии";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г) в </w:t>
      </w:r>
      <w:hyperlink r:id="rId16" w:history="1">
        <w:r>
          <w:rPr>
            <w:color w:val="0000FF"/>
          </w:rPr>
          <w:t>части 6</w:t>
        </w:r>
      </w:hyperlink>
      <w:r>
        <w:t xml:space="preserve"> слова "с соблюдением требований соответствующих технических регламентов" исключить;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4) в </w:t>
      </w:r>
      <w:hyperlink r:id="rId17" w:history="1">
        <w:r>
          <w:rPr>
            <w:color w:val="0000FF"/>
          </w:rPr>
          <w:t>статье 11</w:t>
        </w:r>
      </w:hyperlink>
      <w:r>
        <w:t>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а) </w:t>
      </w:r>
      <w:hyperlink r:id="rId18" w:history="1">
        <w:r>
          <w:rPr>
            <w:color w:val="0000FF"/>
          </w:rPr>
          <w:t>часть 4</w:t>
        </w:r>
      </w:hyperlink>
      <w:r>
        <w:t xml:space="preserve"> дополнить пунктами 6 и 7 следующего содержания:</w:t>
      </w:r>
    </w:p>
    <w:p w:rsidR="00A92062" w:rsidRDefault="00A92062" w:rsidP="00A92062">
      <w:pPr>
        <w:pStyle w:val="ConsPlusNormal"/>
        <w:ind w:firstLine="540"/>
        <w:jc w:val="both"/>
      </w:pPr>
      <w:r>
        <w:t>"6) информации, распространяемой посредством информационно-телекоммуникационных сетей, в том числе сети "Интернет", кроме сетевых изданий;</w:t>
      </w:r>
    </w:p>
    <w:p w:rsidR="00A92062" w:rsidRDefault="00A92062" w:rsidP="00A92062">
      <w:pPr>
        <w:pStyle w:val="ConsPlusNormal"/>
        <w:ind w:firstLine="540"/>
        <w:jc w:val="both"/>
      </w:pPr>
      <w:r>
        <w:t>7) комментариев и (или) сообщений, размещаемых по своему усмотрению читателями сетевого издания на сайте такого издания в порядке, установленном редакцией этого средства массовой информации</w:t>
      </w:r>
      <w:proofErr w:type="gramStart"/>
      <w:r>
        <w:t>.";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б) в </w:t>
      </w:r>
      <w:hyperlink r:id="rId19" w:history="1">
        <w:r>
          <w:rPr>
            <w:color w:val="0000FF"/>
          </w:rPr>
          <w:t>части 8</w:t>
        </w:r>
      </w:hyperlink>
      <w:r>
        <w:t xml:space="preserve"> слова ", в свидетельстве о регистрации в качестве средства массовой информации тел</w:t>
      </w:r>
      <w:proofErr w:type="gramStart"/>
      <w:r>
        <w:t>е-</w:t>
      </w:r>
      <w:proofErr w:type="gramEnd"/>
      <w:r>
        <w:t xml:space="preserve"> и радиопрограммы, периодического печатного издания для детей" исключить;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5) в </w:t>
      </w:r>
      <w:hyperlink r:id="rId20" w:history="1">
        <w:r>
          <w:rPr>
            <w:color w:val="0000FF"/>
          </w:rPr>
          <w:t>статье 12</w:t>
        </w:r>
      </w:hyperlink>
      <w:r>
        <w:t>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а) </w:t>
      </w:r>
      <w:hyperlink r:id="rId21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  <w:r>
        <w:lastRenderedPageBreak/>
        <w:t>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A92062" w:rsidRDefault="00A92062" w:rsidP="00A92062">
      <w:pPr>
        <w:pStyle w:val="ConsPlusNormal"/>
        <w:ind w:firstLine="540"/>
        <w:jc w:val="both"/>
      </w:pPr>
      <w: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A92062" w:rsidRDefault="00A92062" w:rsidP="00A92062">
      <w:pPr>
        <w:pStyle w:val="ConsPlusNormal"/>
        <w:ind w:firstLine="540"/>
        <w:jc w:val="both"/>
      </w:pPr>
      <w:r>
        <w:t>2) применительно к категории информационной продукции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</w:r>
    </w:p>
    <w:p w:rsidR="00A92062" w:rsidRDefault="00A92062" w:rsidP="00A92062">
      <w:pPr>
        <w:pStyle w:val="ConsPlusNormal"/>
        <w:ind w:firstLine="540"/>
        <w:jc w:val="both"/>
      </w:pPr>
      <w: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 виде словосочетания "для детей старше 12 лет";</w:t>
      </w:r>
    </w:p>
    <w:p w:rsidR="00A92062" w:rsidRDefault="00A92062" w:rsidP="00A92062">
      <w:pPr>
        <w:pStyle w:val="ConsPlusNormal"/>
        <w:ind w:firstLine="540"/>
        <w:jc w:val="both"/>
      </w:pPr>
      <w:r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 лет";</w:t>
      </w:r>
    </w:p>
    <w:p w:rsidR="00A92062" w:rsidRDefault="00A92062" w:rsidP="00A92062">
      <w:pPr>
        <w:pStyle w:val="ConsPlusNormal"/>
        <w:ind w:firstLine="540"/>
        <w:jc w:val="both"/>
      </w:pPr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</w:t>
      </w:r>
      <w:proofErr w:type="gramStart"/>
      <w:r>
        <w:t>."</w:t>
      </w:r>
      <w:proofErr w:type="gramEnd"/>
      <w:r>
        <w:t>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б) </w:t>
      </w:r>
      <w:hyperlink r:id="rId22" w:history="1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  <w:r>
        <w:t>"2.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демонстрации фильма при кин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видеообслуживании</w:t>
      </w:r>
      <w:proofErr w:type="spellEnd"/>
      <w:r>
        <w:t xml:space="preserve"> в порядке,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площади экрана</w:t>
      </w:r>
      <w:proofErr w:type="gramStart"/>
      <w:r>
        <w:t>.";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в) </w:t>
      </w:r>
      <w:hyperlink r:id="rId23" w:history="1">
        <w:r>
          <w:rPr>
            <w:color w:val="0000FF"/>
          </w:rPr>
          <w:t>дополнить</w:t>
        </w:r>
      </w:hyperlink>
      <w:r>
        <w:t xml:space="preserve"> частью 5 следующего содержания: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"5. </w:t>
      </w:r>
      <w:proofErr w:type="gramStart"/>
      <w:r>
        <w:t xml:space="preserve">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1 июня 2005 года N 53-ФЗ "О государственном языке Российской Федерации", на государственных языках республик, находящихся в составе Российской Федерации, других языках народов Российской Федерации или иностранных языках.";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6) в </w:t>
      </w:r>
      <w:hyperlink r:id="rId25" w:history="1">
        <w:r>
          <w:rPr>
            <w:color w:val="0000FF"/>
          </w:rPr>
          <w:t>статье 13</w:t>
        </w:r>
      </w:hyperlink>
      <w:r>
        <w:t>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а) </w:t>
      </w:r>
      <w:hyperlink r:id="rId26" w:history="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"3. </w:t>
      </w:r>
      <w:proofErr w:type="gramStart"/>
      <w:r>
        <w:t>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б) </w:t>
      </w:r>
      <w:hyperlink r:id="rId27" w:history="1">
        <w:r>
          <w:rPr>
            <w:color w:val="0000FF"/>
          </w:rPr>
          <w:t>часть 4</w:t>
        </w:r>
      </w:hyperlink>
      <w:r>
        <w:t xml:space="preserve"> изложить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  <w:r>
        <w:t>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</w:t>
      </w:r>
      <w:proofErr w:type="gramStart"/>
      <w:r>
        <w:t>.";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в) </w:t>
      </w:r>
      <w:hyperlink r:id="rId28" w:history="1">
        <w:r>
          <w:rPr>
            <w:color w:val="0000FF"/>
          </w:rPr>
          <w:t>часть 5</w:t>
        </w:r>
      </w:hyperlink>
      <w:r>
        <w:t xml:space="preserve"> после слов "При размещении" дополнить словами "анонсов или";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7) </w:t>
      </w:r>
      <w:hyperlink r:id="rId29" w:history="1">
        <w:r>
          <w:rPr>
            <w:color w:val="0000FF"/>
          </w:rPr>
          <w:t>статью 14</w:t>
        </w:r>
      </w:hyperlink>
      <w:r>
        <w:t xml:space="preserve"> изложить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t>"Статья 14. Особенности распространения информации посредством информационно-телекоммуникационных сетей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t xml:space="preserve">1. </w:t>
      </w:r>
      <w:proofErr w:type="gramStart"/>
      <w:r>
        <w:t>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</w:t>
      </w:r>
      <w:proofErr w:type="gramEnd"/>
      <w:r>
        <w:t xml:space="preserve"> от информации, причиняющей вред их здоровью и (или) развитию.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2. Сайт в информационно-телекоммуникационной сети "Интернет", не зарегистрированный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</w:t>
      </w:r>
      <w:r>
        <w:lastRenderedPageBreak/>
        <w:t>детей, соответствующие одной из категорий информационной продукции, установленных частью 3 статьи 6 настоящего Федерального закона. Классификация сайтов осуществляется их владельцами самостоятельно в соответствии с требованиями настоящего Федерального закона</w:t>
      </w:r>
      <w:proofErr w:type="gramStart"/>
      <w:r>
        <w:t>.";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t xml:space="preserve">8) </w:t>
      </w:r>
      <w:hyperlink r:id="rId30" w:history="1">
        <w:r>
          <w:rPr>
            <w:color w:val="0000FF"/>
          </w:rPr>
          <w:t>часть 1 статьи 15</w:t>
        </w:r>
      </w:hyperlink>
      <w:r>
        <w:t xml:space="preserve"> изложить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  <w:r>
        <w:t>"1.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</w:t>
      </w:r>
      <w:proofErr w:type="gramStart"/>
      <w:r>
        <w:t>.";</w:t>
      </w:r>
    </w:p>
    <w:p w:rsidR="00A92062" w:rsidRDefault="00A92062" w:rsidP="00A92062">
      <w:pPr>
        <w:pStyle w:val="ConsPlusNormal"/>
        <w:ind w:firstLine="540"/>
        <w:jc w:val="both"/>
      </w:pPr>
      <w:proofErr w:type="gramEnd"/>
      <w:r>
        <w:t xml:space="preserve">9) </w:t>
      </w:r>
      <w:hyperlink r:id="rId31" w:history="1">
        <w:r>
          <w:rPr>
            <w:color w:val="0000FF"/>
          </w:rPr>
          <w:t>статью 17</w:t>
        </w:r>
      </w:hyperlink>
      <w:r>
        <w:t xml:space="preserve"> изложить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t>"Статья 17. Общие требования к экспертизе информационной продукции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t xml:space="preserve">1. Экспертиза информационной продукции проводится экспертом, экспертами и (или) экспертными организациями, аккредитованными уполномоченным Правительством Российской Федерации федеральным органом исполнительной власти,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на договорной основе. В </w:t>
      </w:r>
      <w:proofErr w:type="gramStart"/>
      <w:r>
        <w:t>случае</w:t>
      </w:r>
      <w:proofErr w:type="gramEnd"/>
      <w:r>
        <w:t xml:space="preserve">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порядке.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2. </w:t>
      </w:r>
      <w:proofErr w:type="gramStart"/>
      <w:r>
        <w:t>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продукции, включая выдачу аттестатов аккредитации, приостановление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организаций.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физических лиц и юридических лиц, за исключением случаев, если доступ к таким сведениям ограничен в соответствии с федеральными законами.</w:t>
      </w:r>
    </w:p>
    <w:p w:rsidR="00A92062" w:rsidRDefault="00A92062" w:rsidP="00A92062">
      <w:pPr>
        <w:pStyle w:val="ConsPlusNormal"/>
        <w:ind w:firstLine="540"/>
        <w:jc w:val="both"/>
      </w:pPr>
      <w:r>
        <w:t>4. Уполномоченный Правительством Российской Федерации федеральный орган исполнительной власти размещает в информационно-телекоммуникационной сети "Интернет" на своем официальном сайте следующие сведения из реестра аккредитованных экспертов и экспертных организаций:</w:t>
      </w:r>
    </w:p>
    <w:p w:rsidR="00A92062" w:rsidRDefault="00A92062" w:rsidP="00A92062">
      <w:pPr>
        <w:pStyle w:val="ConsPlusNormal"/>
        <w:ind w:firstLine="540"/>
        <w:jc w:val="both"/>
      </w:pPr>
      <w:r>
        <w:t>1) полное и (в случае, если имеется) сокращенное наименование, организационно-правовая форма юридического лица, адрес его места нахождения, адреса мест осуществления экспертной деятельности (в отношении аккредитованных экспертных организаций);</w:t>
      </w:r>
    </w:p>
    <w:p w:rsidR="00A92062" w:rsidRDefault="00A92062" w:rsidP="00A92062">
      <w:pPr>
        <w:pStyle w:val="ConsPlusNormal"/>
        <w:ind w:firstLine="540"/>
        <w:jc w:val="both"/>
      </w:pPr>
      <w:r>
        <w:t>2) фамилия, имя и (в случае, если имеется) отчество индивидуального предпринимателя, адреса мест осуществления экспертной деятельности (в отношении аккредитованных экспертов, являющихся индивидуальными предпринимателями);</w:t>
      </w:r>
    </w:p>
    <w:p w:rsidR="00A92062" w:rsidRDefault="00A92062" w:rsidP="00A92062">
      <w:pPr>
        <w:pStyle w:val="ConsPlusNormal"/>
        <w:ind w:firstLine="540"/>
        <w:jc w:val="both"/>
      </w:pPr>
      <w:r>
        <w:t>3) фамилия, имя и (в случае, если имеется) отчество физического лица, наименование и организационно-правовая форма экспертной организации, адреса мест осуществления экспертной деятельности (в отношении аккредитованных экспертов, являющихся работниками экспертных организаций);</w:t>
      </w:r>
    </w:p>
    <w:p w:rsidR="00A92062" w:rsidRDefault="00A92062" w:rsidP="00A92062">
      <w:pPr>
        <w:pStyle w:val="ConsPlusNormal"/>
        <w:ind w:firstLine="540"/>
        <w:jc w:val="both"/>
      </w:pPr>
      <w:r>
        <w:t>4) номер и дата выдачи аттестата аккредитации;</w:t>
      </w:r>
    </w:p>
    <w:p w:rsidR="00A92062" w:rsidRDefault="00A92062" w:rsidP="00A92062">
      <w:pPr>
        <w:pStyle w:val="ConsPlusNormal"/>
        <w:ind w:firstLine="540"/>
        <w:jc w:val="both"/>
      </w:pPr>
      <w:r>
        <w:t>5) номер и дата приказа (распоряжения должностного лица) уполномоченного Правительством Российской Федерации федерального органа исполнительной власти об аккредитации эксперта или экспертной организации;</w:t>
      </w:r>
    </w:p>
    <w:p w:rsidR="00A92062" w:rsidRDefault="00A92062" w:rsidP="00A92062">
      <w:pPr>
        <w:pStyle w:val="ConsPlusNormal"/>
        <w:ind w:firstLine="540"/>
        <w:jc w:val="both"/>
      </w:pPr>
      <w:r>
        <w:t>6) вид информационной продукции, экспертизу которой вправе осуществлять аккредитованный эксперт или аккредитованная экспертная организация;</w:t>
      </w:r>
    </w:p>
    <w:p w:rsidR="00A92062" w:rsidRDefault="00A92062" w:rsidP="00A92062">
      <w:pPr>
        <w:pStyle w:val="ConsPlusNormal"/>
        <w:ind w:firstLine="540"/>
        <w:jc w:val="both"/>
      </w:pPr>
      <w:r>
        <w:t>7) сведения о приостановлении или прекращении действия выданного аттестата аккредитации.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5. </w:t>
      </w:r>
      <w:proofErr w:type="gramStart"/>
      <w:r>
        <w:t>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возрастной психологии, возрастной физиологии, детской психиатрии, за исключением лиц: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против семьи и несовершеннолетних, умышленных преступлений против здоровья населения и общественной нравственности;</w:t>
      </w:r>
    </w:p>
    <w:p w:rsidR="00A92062" w:rsidRDefault="00A92062" w:rsidP="00A92062">
      <w:pPr>
        <w:pStyle w:val="ConsPlusNormal"/>
        <w:ind w:firstLine="540"/>
        <w:jc w:val="both"/>
      </w:pPr>
      <w:r>
        <w:lastRenderedPageBreak/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A92062" w:rsidRDefault="00A92062" w:rsidP="00A92062">
      <w:pPr>
        <w:pStyle w:val="ConsPlusNormal"/>
        <w:ind w:firstLine="540"/>
        <w:jc w:val="both"/>
      </w:pPr>
      <w:r>
        <w:t>6.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A92062" w:rsidRDefault="00A92062" w:rsidP="00A92062">
      <w:pPr>
        <w:pStyle w:val="ConsPlusNormal"/>
        <w:ind w:firstLine="540"/>
        <w:jc w:val="both"/>
      </w:pPr>
      <w:r>
        <w:t>7. Экспертиза информационной продукции может проводиться двумя и более экспертами одной специальности (комиссионная экспертиза) или разных специальностей (комплексная экспертиза).</w:t>
      </w:r>
    </w:p>
    <w:p w:rsidR="00A92062" w:rsidRDefault="00A92062" w:rsidP="00A92062">
      <w:pPr>
        <w:pStyle w:val="ConsPlusNormal"/>
        <w:ind w:firstLine="540"/>
        <w:jc w:val="both"/>
      </w:pPr>
      <w:r>
        <w:t>8. Срок проведения экспертизы информационной продукции не может превышать тридцать дней с момента заключения договор</w:t>
      </w:r>
      <w:proofErr w:type="gramStart"/>
      <w:r>
        <w:t>а о ее</w:t>
      </w:r>
      <w:proofErr w:type="gramEnd"/>
      <w:r>
        <w:t xml:space="preserve"> проведении.</w:t>
      </w:r>
    </w:p>
    <w:p w:rsidR="00A92062" w:rsidRDefault="00A92062" w:rsidP="00A92062">
      <w:pPr>
        <w:pStyle w:val="ConsPlusNormal"/>
        <w:ind w:firstLine="540"/>
        <w:jc w:val="both"/>
      </w:pPr>
      <w:r>
        <w:t>9. Оплата услуг экспертов,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</w:t>
      </w:r>
      <w:proofErr w:type="gramStart"/>
      <w:r>
        <w:t>.";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t xml:space="preserve">10) в </w:t>
      </w:r>
      <w:hyperlink r:id="rId32" w:history="1">
        <w:r>
          <w:rPr>
            <w:color w:val="0000FF"/>
          </w:rPr>
          <w:t>статье 18</w:t>
        </w:r>
      </w:hyperlink>
      <w:r>
        <w:t>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а) </w:t>
      </w:r>
      <w:hyperlink r:id="rId33" w:history="1">
        <w:r>
          <w:rPr>
            <w:color w:val="0000FF"/>
          </w:rPr>
          <w:t>часть 4</w:t>
        </w:r>
      </w:hyperlink>
      <w:r>
        <w:t xml:space="preserve"> изложить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"4. </w:t>
      </w:r>
      <w:proofErr w:type="gramStart"/>
      <w:r>
        <w:t>Экспертное заключение составляется в трех экземплярах для передачи заказчику экспертизы информационной продукции,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лет.";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б) </w:t>
      </w:r>
      <w:hyperlink r:id="rId34" w:history="1">
        <w:r>
          <w:rPr>
            <w:color w:val="0000FF"/>
          </w:rPr>
          <w:t>дополнить</w:t>
        </w:r>
      </w:hyperlink>
      <w:r>
        <w:t xml:space="preserve"> частью 5 следующего содержания:</w:t>
      </w:r>
    </w:p>
    <w:p w:rsidR="00A92062" w:rsidRDefault="00A92062" w:rsidP="00A92062">
      <w:pPr>
        <w:pStyle w:val="ConsPlusNormal"/>
        <w:ind w:firstLine="540"/>
        <w:jc w:val="both"/>
      </w:pPr>
      <w:r>
        <w:t>"5.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информационно-телекоммуникационной сети "Интернет" на своем официальном сайте в течение двух рабочих дней со дня получения экспертного заключения</w:t>
      </w:r>
      <w:proofErr w:type="gramStart"/>
      <w:r>
        <w:t>.";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в) </w:t>
      </w:r>
      <w:hyperlink r:id="rId35" w:history="1">
        <w:r>
          <w:rPr>
            <w:color w:val="0000FF"/>
          </w:rPr>
          <w:t>дополнить</w:t>
        </w:r>
      </w:hyperlink>
      <w:r>
        <w:t xml:space="preserve"> частью 6 следующего содержания: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"6. </w:t>
      </w:r>
      <w:proofErr w:type="gramStart"/>
      <w:r>
        <w:t>Повторное проведение экспертизы конкретной информационной продукции допускается в 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продукции.";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11) в </w:t>
      </w:r>
      <w:hyperlink r:id="rId36" w:history="1">
        <w:r>
          <w:rPr>
            <w:color w:val="0000FF"/>
          </w:rPr>
          <w:t>наименовании главы 5</w:t>
        </w:r>
      </w:hyperlink>
      <w:r>
        <w:t xml:space="preserve"> слова "Надзор и контроль" заменить словами "Контроль (надзор)";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12) в </w:t>
      </w:r>
      <w:hyperlink r:id="rId37" w:history="1">
        <w:r>
          <w:rPr>
            <w:color w:val="0000FF"/>
          </w:rPr>
          <w:t>статье 20</w:t>
        </w:r>
      </w:hyperlink>
      <w:r>
        <w:t>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а) в </w:t>
      </w:r>
      <w:hyperlink r:id="rId38" w:history="1">
        <w:r>
          <w:rPr>
            <w:color w:val="0000FF"/>
          </w:rPr>
          <w:t>наименовании</w:t>
        </w:r>
      </w:hyperlink>
      <w:r>
        <w:t xml:space="preserve"> слова "надзор и контроль" заменить словами "контроль (надзор)";</w:t>
      </w:r>
    </w:p>
    <w:p w:rsidR="00A92062" w:rsidRDefault="00A92062" w:rsidP="00A92062">
      <w:pPr>
        <w:pStyle w:val="ConsPlusNormal"/>
        <w:ind w:firstLine="540"/>
        <w:jc w:val="both"/>
      </w:pPr>
      <w:proofErr w:type="gramStart"/>
      <w:r>
        <w:t xml:space="preserve">б) в </w:t>
      </w:r>
      <w:hyperlink r:id="rId39" w:history="1">
        <w:r>
          <w:rPr>
            <w:color w:val="0000FF"/>
          </w:rPr>
          <w:t>части 1</w:t>
        </w:r>
      </w:hyperlink>
      <w:r>
        <w:t xml:space="preserve"> слова "надзор и контроль" заменить словами "контроль (надзор)", слово "осуществляются" заменить словом "осуществляется";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в) утратил силу. - </w:t>
      </w:r>
      <w:proofErr w:type="gramStart"/>
      <w:r>
        <w:t xml:space="preserve">Федеральный </w:t>
      </w:r>
      <w:hyperlink r:id="rId40" w:history="1">
        <w:r>
          <w:rPr>
            <w:color w:val="0000FF"/>
          </w:rPr>
          <w:t>закон</w:t>
        </w:r>
      </w:hyperlink>
      <w:r>
        <w:t xml:space="preserve"> от 14.10.2014 N 307-ФЗ;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13) </w:t>
      </w:r>
      <w:hyperlink r:id="rId41" w:history="1">
        <w:r>
          <w:rPr>
            <w:color w:val="0000FF"/>
          </w:rPr>
          <w:t>часть 2 статьи 21</w:t>
        </w:r>
      </w:hyperlink>
      <w:r>
        <w:t xml:space="preserve"> изложить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  <w:r>
        <w:t>"2. При осуществлении общественного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"горячих линий"</w:t>
      </w:r>
      <w:proofErr w:type="gramStart"/>
      <w:r>
        <w:t>."</w:t>
      </w:r>
      <w:proofErr w:type="gramEnd"/>
      <w:r>
        <w:t>.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2062" w:rsidRDefault="00A92062" w:rsidP="00A92062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92062" w:rsidRDefault="00A92062" w:rsidP="00A92062">
      <w:pPr>
        <w:pStyle w:val="ConsPlusNormal"/>
        <w:ind w:firstLine="540"/>
        <w:jc w:val="both"/>
      </w:pPr>
      <w:r>
        <w:t>Статья 2 вступила в силу с 1 ноября 2012 года (</w:t>
      </w:r>
      <w:hyperlink w:anchor="Par168" w:history="1">
        <w:r>
          <w:rPr>
            <w:color w:val="0000FF"/>
          </w:rPr>
          <w:t>пункт 2 статьи 4</w:t>
        </w:r>
      </w:hyperlink>
      <w:r>
        <w:t xml:space="preserve"> данного документа).</w:t>
      </w:r>
    </w:p>
    <w:p w:rsidR="00A92062" w:rsidRDefault="00A92062" w:rsidP="00A92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2062" w:rsidRDefault="00A92062" w:rsidP="00A92062">
      <w:pPr>
        <w:pStyle w:val="ConsPlusNormal"/>
        <w:ind w:firstLine="540"/>
        <w:jc w:val="both"/>
        <w:outlineLvl w:val="0"/>
      </w:pPr>
      <w:bookmarkStart w:id="1" w:name="Par110"/>
      <w:bookmarkEnd w:id="1"/>
      <w:r>
        <w:t>Статья 2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Статью 46</w:t>
        </w:r>
      </w:hyperlink>
      <w:r>
        <w:t xml:space="preserve"> Федерального закона от 7 июля 2003 года N 126-ФЗ "О связи" (Собрание законодательства Российской Федерации, 2003, N 28, ст. 2895; 2007, N 7, ст. 835; 2010, N 7, ст. 705; N 31, ст. 4190) дополнить пунктом 5 следующего содержания: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"5. Оператор связи, оказывающий услуги по предоставлению доступа к информационно-телекоммуникационной сети "Интернет", обязан осуществлять ограничение и возобновление доступа к информации, распространяемой посредством информационно-телекоммуникационной сети "Интернет", в порядке, установленном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27 июля 2006 года N 149-ФЗ "Об информации, информационных технологиях и о защите информации"</w:t>
      </w:r>
      <w:proofErr w:type="gramStart"/>
      <w:r>
        <w:t>."</w:t>
      </w:r>
      <w:proofErr w:type="gramEnd"/>
      <w:r>
        <w:t>.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2062" w:rsidRDefault="00A92062" w:rsidP="00A92062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92062" w:rsidRDefault="00A92062" w:rsidP="00A92062">
      <w:pPr>
        <w:pStyle w:val="ConsPlusNormal"/>
        <w:ind w:firstLine="540"/>
        <w:jc w:val="both"/>
      </w:pPr>
      <w:r>
        <w:t>Статья 3 вступила в силу с 1 ноября 2012 года (</w:t>
      </w:r>
      <w:hyperlink w:anchor="Par168" w:history="1">
        <w:r>
          <w:rPr>
            <w:color w:val="0000FF"/>
          </w:rPr>
          <w:t>пункт 2 статьи 4</w:t>
        </w:r>
      </w:hyperlink>
      <w:r>
        <w:t xml:space="preserve"> данного документа).</w:t>
      </w:r>
    </w:p>
    <w:p w:rsidR="00A92062" w:rsidRDefault="00A92062" w:rsidP="00A92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2062" w:rsidRDefault="00A92062" w:rsidP="00A92062">
      <w:pPr>
        <w:pStyle w:val="ConsPlusNormal"/>
        <w:ind w:firstLine="540"/>
        <w:jc w:val="both"/>
        <w:outlineLvl w:val="0"/>
      </w:pPr>
      <w:bookmarkStart w:id="2" w:name="Par119"/>
      <w:bookmarkEnd w:id="2"/>
      <w:r>
        <w:t>Статья 3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lastRenderedPageBreak/>
        <w:t xml:space="preserve">Внести в Федеральный </w:t>
      </w:r>
      <w:hyperlink r:id="rId44" w:history="1">
        <w:r>
          <w:rPr>
            <w:color w:val="0000FF"/>
          </w:rPr>
          <w:t>закон</w:t>
        </w:r>
      </w:hyperlink>
      <w:r>
        <w:t xml:space="preserve"> от 27 июля 2006 года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4600) следующие изменения: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1) </w:t>
      </w:r>
      <w:hyperlink r:id="rId45" w:history="1">
        <w:r>
          <w:rPr>
            <w:color w:val="0000FF"/>
          </w:rPr>
          <w:t>статью 2</w:t>
        </w:r>
      </w:hyperlink>
      <w:r>
        <w:t xml:space="preserve"> дополнить пунктами 13 - 18 следующего содержания:</w:t>
      </w:r>
    </w:p>
    <w:p w:rsidR="00A92062" w:rsidRDefault="00A92062" w:rsidP="00A92062">
      <w:pPr>
        <w:pStyle w:val="ConsPlusNormal"/>
        <w:ind w:firstLine="540"/>
        <w:jc w:val="both"/>
      </w:pPr>
      <w:r>
        <w:t>"13) сайт в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через сеть "Интернет" по доменным именам и (или) по сетевым адресам, позволяющим идентифицировать сайты в сети "Интернет";</w:t>
      </w:r>
    </w:p>
    <w:p w:rsidR="00A92062" w:rsidRDefault="00A92062" w:rsidP="00A92062">
      <w:pPr>
        <w:pStyle w:val="ConsPlusNormal"/>
        <w:ind w:firstLine="540"/>
        <w:jc w:val="both"/>
      </w:pPr>
      <w:r>
        <w:t>14) страница сайта в сети "Интернет" (далее также - интернет-страница) - часть сайта в сети "Интернет", доступ к которой осуществляется по указателю, состоящему из доменного имени и символов, определенных владельцем сайта в сети "Интернет";</w:t>
      </w:r>
    </w:p>
    <w:p w:rsidR="00A92062" w:rsidRDefault="00A92062" w:rsidP="00A92062">
      <w:pPr>
        <w:pStyle w:val="ConsPlusNormal"/>
        <w:ind w:firstLine="540"/>
        <w:jc w:val="both"/>
      </w:pPr>
      <w:r>
        <w:t>15) доменное имя - обозначение символами, предназначенное для адресации сайтов в сети "Интернет" в целях обеспечения доступа к информации, размещенной в сети "Интернет";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16) сетевой адрес - идентификатор в сети передачи данных, определяющий при оказании </w:t>
      </w:r>
      <w:proofErr w:type="spellStart"/>
      <w:r>
        <w:t>телематических</w:t>
      </w:r>
      <w:proofErr w:type="spellEnd"/>
      <w:r>
        <w:t xml:space="preserve"> услуг связи абонентский терминал или иные средства связи, входящие в информационную систему;</w:t>
      </w:r>
    </w:p>
    <w:p w:rsidR="00A92062" w:rsidRDefault="00A92062" w:rsidP="00A92062">
      <w:pPr>
        <w:pStyle w:val="ConsPlusNormal"/>
        <w:ind w:firstLine="540"/>
        <w:jc w:val="both"/>
      </w:pPr>
      <w:r>
        <w:t>17) владелец сайта в сети "Интернет"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сайте;</w:t>
      </w:r>
    </w:p>
    <w:p w:rsidR="00A92062" w:rsidRDefault="00A92062" w:rsidP="00A92062">
      <w:pPr>
        <w:pStyle w:val="ConsPlusNormal"/>
        <w:ind w:firstLine="540"/>
        <w:jc w:val="both"/>
      </w:pPr>
      <w:r>
        <w:t>18) провайдер хостинга - лицо, оказывающее услуги по предоставлению вычислительной мощности для размещения информации в информационной системе, постоянно подключенной к сети "Интернет"</w:t>
      </w:r>
      <w:proofErr w:type="gramStart"/>
      <w:r>
        <w:t>."</w:t>
      </w:r>
      <w:proofErr w:type="gramEnd"/>
      <w:r>
        <w:t>;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2) </w:t>
      </w:r>
      <w:hyperlink r:id="rId46" w:history="1">
        <w:r>
          <w:rPr>
            <w:color w:val="0000FF"/>
          </w:rPr>
          <w:t>дополнить</w:t>
        </w:r>
      </w:hyperlink>
      <w:r>
        <w:t xml:space="preserve"> статьей 15.1 следующего содержания: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t>"Статья 15.1.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t xml:space="preserve">1. </w:t>
      </w:r>
      <w:proofErr w:type="gramStart"/>
      <w:r>
        <w:t>В целях ограничения доступа к сайтам в сети "Интернет", содержащим информацию, распространение которой в Российской Федерации запрещено, создается единая автоматизированная информационная система "Единый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запрещено" (далее - реестр).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>2. В реестр включаются:</w:t>
      </w:r>
    </w:p>
    <w:p w:rsidR="00A92062" w:rsidRDefault="00A92062" w:rsidP="00A92062">
      <w:pPr>
        <w:pStyle w:val="ConsPlusNormal"/>
        <w:ind w:firstLine="540"/>
        <w:jc w:val="both"/>
      </w:pPr>
      <w:r>
        <w:t>1) доменные имена и (или) указатели страниц сайтов в сети "Интернет", содержащих информацию, распространение которой в Российской Федерации запрещено;</w:t>
      </w:r>
    </w:p>
    <w:p w:rsidR="00A92062" w:rsidRDefault="00A92062" w:rsidP="00A92062">
      <w:pPr>
        <w:pStyle w:val="ConsPlusNormal"/>
        <w:ind w:firstLine="540"/>
        <w:jc w:val="both"/>
      </w:pPr>
      <w:r>
        <w:t>2) сетевые адреса, позволяющие идентифицировать сайты в сети "Интернет", содержащие информацию, распространение которой в Российской Федерации запрещено.</w:t>
      </w:r>
    </w:p>
    <w:p w:rsidR="00A92062" w:rsidRDefault="00A92062" w:rsidP="00A92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2062" w:rsidRDefault="00A92062" w:rsidP="00A92062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92062" w:rsidRDefault="00A92062" w:rsidP="00A92062">
      <w:pPr>
        <w:pStyle w:val="ConsPlusNormal"/>
        <w:ind w:firstLine="540"/>
        <w:jc w:val="both"/>
      </w:pPr>
      <w:proofErr w:type="gramStart"/>
      <w:r>
        <w:t>Текст пункта 3 приведен в соответствие с публикацией в "Собрании законодательства РФ", 30.07.2012, N 31, ст. 4328 и на Официальном интернет-портале правовой информации http://www.pravo.gov.ru, 30.07.2012.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>В "Российской газете", N 172, 30.07.2012 текст пункта 3 опубликован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  <w:r>
        <w:t>"Создание, формирование и ведение реестра осуществляются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Федерации".</w:t>
      </w:r>
    </w:p>
    <w:p w:rsidR="00A92062" w:rsidRDefault="00A92062" w:rsidP="00A92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2062" w:rsidRDefault="00A92062" w:rsidP="00A92062">
      <w:pPr>
        <w:pStyle w:val="ConsPlusNormal"/>
        <w:ind w:firstLine="540"/>
        <w:jc w:val="both"/>
      </w:pPr>
      <w:r>
        <w:t>3. Создание, формирование и ведение реестра осуществляются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установленном Правительством Российской Федерации.</w:t>
      </w:r>
    </w:p>
    <w:p w:rsidR="00A92062" w:rsidRDefault="00A92062" w:rsidP="00A92062">
      <w:pPr>
        <w:pStyle w:val="ConsPlusNormal"/>
        <w:ind w:firstLine="540"/>
        <w:jc w:val="both"/>
      </w:pPr>
      <w:r>
        <w:t>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</w:t>
      </w:r>
    </w:p>
    <w:p w:rsidR="00A92062" w:rsidRDefault="00A92062" w:rsidP="00A92062">
      <w:pPr>
        <w:pStyle w:val="ConsPlusNormal"/>
        <w:ind w:firstLine="540"/>
        <w:jc w:val="both"/>
      </w:pPr>
      <w:r>
        <w:t>5. Основаниями для включения в реестр сведений, указанных в части 2 настоящей статьи, являются:</w:t>
      </w:r>
    </w:p>
    <w:p w:rsidR="00A92062" w:rsidRDefault="00A92062" w:rsidP="00A92062">
      <w:pPr>
        <w:pStyle w:val="ConsPlusNormal"/>
        <w:ind w:firstLine="540"/>
        <w:jc w:val="both"/>
      </w:pPr>
      <w:r>
        <w:t>1)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отношении распространяемых посредством сети "Интернет":</w:t>
      </w:r>
    </w:p>
    <w:p w:rsidR="00A92062" w:rsidRDefault="00A92062" w:rsidP="00A92062">
      <w:pPr>
        <w:pStyle w:val="ConsPlusNormal"/>
        <w:ind w:firstLine="540"/>
        <w:jc w:val="both"/>
      </w:pPr>
      <w:r>
        <w:lastRenderedPageBreak/>
        <w:t>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A92062" w:rsidRDefault="00A92062" w:rsidP="00A92062">
      <w:pPr>
        <w:pStyle w:val="ConsPlusNormal"/>
        <w:ind w:firstLine="540"/>
        <w:jc w:val="both"/>
      </w:pPr>
      <w:r>
        <w:t>б) информации о способах, методах разработки, изготовления и использования наркотических средств, психотропных веществ и их прекурсоров, местах приобретения таких средств, веществ и их прекурсоров, о способах и местах культивирования наркосодержащих растений;</w:t>
      </w:r>
    </w:p>
    <w:p w:rsidR="00A92062" w:rsidRDefault="00A92062" w:rsidP="00A92062">
      <w:pPr>
        <w:pStyle w:val="ConsPlusNormal"/>
        <w:ind w:firstLine="540"/>
        <w:jc w:val="both"/>
      </w:pPr>
      <w:r>
        <w:t>в) информации о способах совершения самоубийства, а также призывов к совершению самоубийства;</w:t>
      </w:r>
    </w:p>
    <w:p w:rsidR="00A92062" w:rsidRDefault="00A92062" w:rsidP="00A92062">
      <w:pPr>
        <w:pStyle w:val="ConsPlusNormal"/>
        <w:ind w:firstLine="540"/>
        <w:jc w:val="both"/>
      </w:pPr>
      <w:r>
        <w:t>2) вступившее в законную силу решение суда о признании информации, распространяемой посредством сети "Интернет", информацией, распространение которой в Российской Федерации запрещено.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6. </w:t>
      </w:r>
      <w:proofErr w:type="gramStart"/>
      <w:r>
        <w:t>Решение о включении в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запрещено, может быть обжаловано владельцем сайта в сети "Интернет", провайдером хостинга, оператором связи, оказывающим услуги по предоставлению доступа к информационно-телекоммуникационной сети "Интернет", в суд в течение трех месяцев со дня принятия</w:t>
      </w:r>
      <w:proofErr w:type="gramEnd"/>
      <w:r>
        <w:t xml:space="preserve"> такого решения.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7. </w:t>
      </w:r>
      <w:proofErr w:type="gramStart"/>
      <w:r>
        <w:t>В течение суток с момента получения от оператора реестра уведомления о включении доменного имени и (или) указателя страницы сайта в сети "Интернет" в реестр провайдер хостинга обязан проинформировать об этом обслуживаемого им владельца сайта в сети "Интернет" и уведомить его о необходимости незамедлительного удаления интернет-страницы, содержащей информацию, распространение которой в Российской Федерации запрещено.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 xml:space="preserve">8. В течение суток с момента получения от провайдера хостинга уведомления о включении доменного имени и (или) указателя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</w:t>
      </w:r>
      <w:proofErr w:type="gramStart"/>
      <w:r>
        <w:t>случае</w:t>
      </w:r>
      <w:proofErr w:type="gramEnd"/>
      <w:r>
        <w:t xml:space="preserve"> отказа или бездействия владельца сайта в сети "Интернет" провайдер хостинга обязан ограничить доступ к такому сайту в сети "Интернет" в течение суток.</w:t>
      </w:r>
    </w:p>
    <w:p w:rsidR="00A92062" w:rsidRDefault="00A92062" w:rsidP="00A92062">
      <w:pPr>
        <w:pStyle w:val="ConsPlusNormal"/>
        <w:ind w:firstLine="540"/>
        <w:jc w:val="both"/>
      </w:pPr>
      <w:r>
        <w:t xml:space="preserve">9. </w:t>
      </w:r>
      <w:proofErr w:type="gramStart"/>
      <w:r>
        <w:t>В случае непринятия провайдером хостинга и (или) владельцем сайта в сети "Интернет" мер, указанных в частях 7 и 8 настоящей статьи, сетевой адрес, позволяющий идентифицировать сайт в сети "Интернет", содержащий информацию, распространение которой в Российской Федерации запрещено, включается в реестр.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>10. В течение суток с момента включения в реестр сетевого адреса, позволяющего идентифицировать сайт в сети "Интернет", содержащий информацию, распространение которой в Российской Федерации запрещено, оператор связи, оказывающий услуги по предоставлению доступа к информационно-телекоммуникационной сети "Интернет", обязан ограничить доступ к такому сайту в сети "Интернет".</w:t>
      </w:r>
    </w:p>
    <w:p w:rsidR="00A92062" w:rsidRDefault="00A92062" w:rsidP="00A92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2062" w:rsidRDefault="00A92062" w:rsidP="00A92062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92062" w:rsidRDefault="00A92062" w:rsidP="00A92062">
      <w:pPr>
        <w:pStyle w:val="ConsPlusNormal"/>
        <w:ind w:firstLine="540"/>
        <w:jc w:val="both"/>
      </w:pPr>
      <w:proofErr w:type="gramStart"/>
      <w:r>
        <w:t>Текст пункта 11 приведен в соответствие с публикацией в "Собрании законодательства РФ", 30.07.2012, N 31, ст. 4328 и на Официальном интернет-портале правовой информации http://www.pravo.gov.ru, 30.07.2012.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  <w:r>
        <w:t>В "Российской газете", N 172, 30.07.2012 фрагмент текста пункта 11 после слов "...либо на основании вступившего в законную силу решения суда об отмене решения..." опубликован в следующей редакции:</w:t>
      </w:r>
    </w:p>
    <w:p w:rsidR="00A92062" w:rsidRDefault="00A92062" w:rsidP="00A92062">
      <w:pPr>
        <w:pStyle w:val="ConsPlusNormal"/>
        <w:ind w:firstLine="540"/>
        <w:jc w:val="both"/>
      </w:pPr>
      <w:r>
        <w:t>"...уполномоченного Правительством Российской Федерации федерального органа исполнительной власти о включении в реестр доменного имени, указателя страницы сайта в сети "Интернет" или сетевого адреса, позволяющего идентифицировать сайт в сети "Интернет".</w:t>
      </w:r>
    </w:p>
    <w:p w:rsidR="00A92062" w:rsidRDefault="00A92062" w:rsidP="00A92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2062" w:rsidRDefault="00A92062" w:rsidP="00A92062">
      <w:pPr>
        <w:pStyle w:val="ConsPlusNormal"/>
        <w:ind w:firstLine="540"/>
        <w:jc w:val="both"/>
      </w:pPr>
      <w:r>
        <w:t xml:space="preserve">11. </w:t>
      </w:r>
      <w:proofErr w:type="gramStart"/>
      <w:r>
        <w:t>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частью 4 настоящей статьи оператор реестра исключает из реестра доменное имя, указатель страницы сайта в сети "Интернет" или сетевой адрес, позволяющий идентифицировать сайт в сети "Интернет", на основании обращения владельца сайта в сети</w:t>
      </w:r>
      <w:proofErr w:type="gramEnd"/>
      <w:r>
        <w:t xml:space="preserve"> "</w:t>
      </w:r>
      <w:proofErr w:type="gramStart"/>
      <w:r>
        <w:t>Интернет", провайдера хостинга или оператора связи, оказывающего услуги по предоставлению доступа к информационно-телекоммуникационной сети "Интернет", не позднее чем в течение трех дней со дня такого обращения после принятия мер по удалению информации, распространение которой в Российской Федерации запрещено, либо на основании вступившего в законную силу решения суда об отмене решения федерального органа исполнительной власти, осуществляющего функции по контролю и надзору</w:t>
      </w:r>
      <w:proofErr w:type="gramEnd"/>
      <w:r>
        <w:t xml:space="preserve"> в сфере средств массовой информации, массовых коммуникаций, информационных технологий и связи, о включении в реестр доменного имени, указателя страницы сайта в сети "Интернет" или сетевого адреса, позволяющего идентифицировать сайт в сети "Интернет".</w:t>
      </w:r>
    </w:p>
    <w:p w:rsidR="00A92062" w:rsidRDefault="00A92062" w:rsidP="00A92062">
      <w:pPr>
        <w:pStyle w:val="ConsPlusNormal"/>
        <w:ind w:firstLine="540"/>
        <w:jc w:val="both"/>
      </w:pPr>
      <w:r>
        <w:lastRenderedPageBreak/>
        <w:t>12. Порядок взаимодействия оператора реестра с провайдером хостинга и порядок получения доступа к содержащейся в реестре информации оператором связи, оказывающим услуги по предоставлению доступа к информационно-телекоммуникационной сети "Интернет", устанавливаются уполномоченным Правительством Российской Федерации федеральным органом исполнительной власти</w:t>
      </w:r>
      <w:proofErr w:type="gramStart"/>
      <w:r>
        <w:t>.".</w:t>
      </w:r>
      <w:proofErr w:type="gramEnd"/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  <w:outlineLvl w:val="0"/>
      </w:pPr>
      <w:r>
        <w:t>Статья 4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  <w:r>
        <w:t xml:space="preserve">1. Настоящий Федеральный закон вступает в силу со дня его официального опубликования, за исключением </w:t>
      </w:r>
      <w:hyperlink w:anchor="Par110" w:history="1">
        <w:r>
          <w:rPr>
            <w:color w:val="0000FF"/>
          </w:rPr>
          <w:t>статей 2</w:t>
        </w:r>
      </w:hyperlink>
      <w:r>
        <w:t xml:space="preserve"> и </w:t>
      </w:r>
      <w:hyperlink w:anchor="Par119" w:history="1">
        <w:r>
          <w:rPr>
            <w:color w:val="0000FF"/>
          </w:rPr>
          <w:t>3</w:t>
        </w:r>
      </w:hyperlink>
      <w:r>
        <w:t xml:space="preserve"> настоящего Федерального закона.</w:t>
      </w:r>
    </w:p>
    <w:p w:rsidR="00A92062" w:rsidRDefault="00A92062" w:rsidP="00A92062">
      <w:pPr>
        <w:pStyle w:val="ConsPlusNormal"/>
        <w:ind w:firstLine="540"/>
        <w:jc w:val="both"/>
      </w:pPr>
      <w:bookmarkStart w:id="3" w:name="Par168"/>
      <w:bookmarkEnd w:id="3"/>
      <w:r>
        <w:t xml:space="preserve">2. </w:t>
      </w:r>
      <w:hyperlink w:anchor="Par110" w:history="1">
        <w:r>
          <w:rPr>
            <w:color w:val="0000FF"/>
          </w:rPr>
          <w:t>Статьи 2</w:t>
        </w:r>
      </w:hyperlink>
      <w:r>
        <w:t xml:space="preserve"> и </w:t>
      </w:r>
      <w:hyperlink w:anchor="Par119" w:history="1">
        <w:r>
          <w:rPr>
            <w:color w:val="0000FF"/>
          </w:rPr>
          <w:t>3</w:t>
        </w:r>
      </w:hyperlink>
      <w:r>
        <w:t xml:space="preserve"> настоящего Федерального закона вступают в силу с 1 ноября 2012 года.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jc w:val="right"/>
      </w:pPr>
      <w:r>
        <w:t>Президент</w:t>
      </w:r>
    </w:p>
    <w:p w:rsidR="00A92062" w:rsidRDefault="00A92062" w:rsidP="00A92062">
      <w:pPr>
        <w:pStyle w:val="ConsPlusNormal"/>
        <w:jc w:val="right"/>
      </w:pPr>
      <w:r>
        <w:t>Российской Федерации</w:t>
      </w:r>
    </w:p>
    <w:p w:rsidR="00A92062" w:rsidRDefault="00A92062" w:rsidP="00A92062">
      <w:pPr>
        <w:pStyle w:val="ConsPlusNormal"/>
        <w:jc w:val="right"/>
      </w:pPr>
      <w:r>
        <w:t>В.ПУТИН</w:t>
      </w:r>
    </w:p>
    <w:p w:rsidR="00A92062" w:rsidRDefault="00A92062" w:rsidP="00A92062">
      <w:pPr>
        <w:pStyle w:val="ConsPlusNormal"/>
      </w:pPr>
      <w:r>
        <w:t>Москва, Кремль</w:t>
      </w:r>
    </w:p>
    <w:p w:rsidR="00A92062" w:rsidRDefault="00A92062" w:rsidP="00A92062">
      <w:pPr>
        <w:pStyle w:val="ConsPlusNormal"/>
      </w:pPr>
      <w:r>
        <w:t>28 июля 2012 года</w:t>
      </w:r>
    </w:p>
    <w:p w:rsidR="00A92062" w:rsidRDefault="00A92062" w:rsidP="00A92062">
      <w:pPr>
        <w:pStyle w:val="ConsPlusNormal"/>
      </w:pPr>
      <w:r>
        <w:t>N 139-ФЗ</w:t>
      </w: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ind w:firstLine="540"/>
        <w:jc w:val="both"/>
      </w:pPr>
    </w:p>
    <w:p w:rsidR="00A92062" w:rsidRDefault="00A92062" w:rsidP="00A92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3620" w:rsidRDefault="00313620"/>
    <w:sectPr w:rsidR="00313620" w:rsidSect="00F80C8F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47E"/>
    <w:rsid w:val="00313620"/>
    <w:rsid w:val="00A92062"/>
    <w:rsid w:val="00F9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06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06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1692459C77659309F5CE8EF80160201FAD05E7E94C74950C51B202657E6A583A768080E5AEF711oBf5D" TargetMode="External"/><Relationship Id="rId13" Type="http://schemas.openxmlformats.org/officeDocument/2006/relationships/hyperlink" Target="consultantplus://offline/ref=4F1692459C77659309F5CE8EF80160201FAD05E7E94C74950C51B202657E6A583A768080E5AEF715oBf3D" TargetMode="External"/><Relationship Id="rId18" Type="http://schemas.openxmlformats.org/officeDocument/2006/relationships/hyperlink" Target="consultantplus://offline/ref=4F1692459C77659309F5CE8EF80160201FAD05E7E94C74950C51B202657E6A583A768080E5AEF71AoBf0D" TargetMode="External"/><Relationship Id="rId26" Type="http://schemas.openxmlformats.org/officeDocument/2006/relationships/hyperlink" Target="consultantplus://offline/ref=4F1692459C77659309F5CE8EF80160201FAD05E7E94C74950C51B202657E6A583A768080E5AEF612oBf2D" TargetMode="External"/><Relationship Id="rId39" Type="http://schemas.openxmlformats.org/officeDocument/2006/relationships/hyperlink" Target="consultantplus://offline/ref=4F1692459C77659309F5CE8EF80160201FAD05E7E94C74950C51B202657E6A583A768080E5AEF616oBfE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F1692459C77659309F5CE8EF80160201FAD05E7E94C74950C51B202657E6A583A768080E5AEF613oBfFD" TargetMode="External"/><Relationship Id="rId34" Type="http://schemas.openxmlformats.org/officeDocument/2006/relationships/hyperlink" Target="consultantplus://offline/ref=4F1692459C77659309F5CE8EF80160201FAD05E7E94C74950C51B202657E6A583A768080E5AEF617oBf6D" TargetMode="External"/><Relationship Id="rId42" Type="http://schemas.openxmlformats.org/officeDocument/2006/relationships/hyperlink" Target="consultantplus://offline/ref=4F1692459C77659309F5CE8EF80160201FAF0EEFEF4574950C51B202657E6A583A768080E5AEF31AoBf1D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4F1692459C77659309F5CE8EF80160201FAD05E7E94C74950C51B202657E6A583A768080E5AEF712oBf1D" TargetMode="External"/><Relationship Id="rId12" Type="http://schemas.openxmlformats.org/officeDocument/2006/relationships/hyperlink" Target="consultantplus://offline/ref=4F1692459C77659309F5CE8EF80160201FAD05E7E94C74950C51B202657E6A583A768080E5AEF716oBfED" TargetMode="External"/><Relationship Id="rId17" Type="http://schemas.openxmlformats.org/officeDocument/2006/relationships/hyperlink" Target="consultantplus://offline/ref=4F1692459C77659309F5CE8EF80160201FAD05E7E94C74950C51B202657E6A583A768080E5AEF71AoBf4D" TargetMode="External"/><Relationship Id="rId25" Type="http://schemas.openxmlformats.org/officeDocument/2006/relationships/hyperlink" Target="consultantplus://offline/ref=4F1692459C77659309F5CE8EF80160201FAD05E7E94C74950C51B202657E6A583A768080E5AEF612oBf5D" TargetMode="External"/><Relationship Id="rId33" Type="http://schemas.openxmlformats.org/officeDocument/2006/relationships/hyperlink" Target="consultantplus://offline/ref=4F1692459C77659309F5CE8EF80160201FAD05E7E94C74950C51B202657E6A583A768080E5AEF616oBf5D" TargetMode="External"/><Relationship Id="rId38" Type="http://schemas.openxmlformats.org/officeDocument/2006/relationships/hyperlink" Target="consultantplus://offline/ref=4F1692459C77659309F5CE8EF80160201FAD05E7E94C74950C51B202657E6A583A768080E5AEF616oBfFD" TargetMode="External"/><Relationship Id="rId46" Type="http://schemas.openxmlformats.org/officeDocument/2006/relationships/hyperlink" Target="consultantplus://offline/ref=4F1692459C77659309F5CE8EF80160201FAF0BEAEB4174950C51B20265o7fE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F1692459C77659309F5CE8EF80160201FAD05E7E94C74950C51B202657E6A583A768080E5AEF714oBf5D" TargetMode="External"/><Relationship Id="rId20" Type="http://schemas.openxmlformats.org/officeDocument/2006/relationships/hyperlink" Target="consultantplus://offline/ref=4F1692459C77659309F5CE8EF80160201FAD05E7E94C74950C51B202657E6A583A768080E5AEF613oBf0D" TargetMode="External"/><Relationship Id="rId29" Type="http://schemas.openxmlformats.org/officeDocument/2006/relationships/hyperlink" Target="consultantplus://offline/ref=4F1692459C77659309F5CE8EF80160201FAD05E7E94C74950C51B202657E6A583A768080E5AEF612oBfFD" TargetMode="External"/><Relationship Id="rId41" Type="http://schemas.openxmlformats.org/officeDocument/2006/relationships/hyperlink" Target="consultantplus://offline/ref=4F1692459C77659309F5CE8EF80160201FAD05E7E94C74950C51B202657E6A583A768080E5AEF615oBf4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1692459C77659309F5CE8EF80160201FAD05E7E94C74950C51B20265o7fED" TargetMode="External"/><Relationship Id="rId11" Type="http://schemas.openxmlformats.org/officeDocument/2006/relationships/hyperlink" Target="consultantplus://offline/ref=4F1692459C77659309F5CE8EF80160201FAD05E7E94C74950C51B202657E6A583A768080E5AEF716oBfFD" TargetMode="External"/><Relationship Id="rId24" Type="http://schemas.openxmlformats.org/officeDocument/2006/relationships/hyperlink" Target="consultantplus://offline/ref=4F1692459C77659309F5CE8EF80160201FAB0FE9EA4074950C51B20265o7fED" TargetMode="External"/><Relationship Id="rId32" Type="http://schemas.openxmlformats.org/officeDocument/2006/relationships/hyperlink" Target="consultantplus://offline/ref=4F1692459C77659309F5CE8EF80160201FAD05E7E94C74950C51B202657E6A583A768080E5AEF617oBf6D" TargetMode="External"/><Relationship Id="rId37" Type="http://schemas.openxmlformats.org/officeDocument/2006/relationships/hyperlink" Target="consultantplus://offline/ref=4F1692459C77659309F5CE8EF80160201FAD05E7E94C74950C51B202657E6A583A768080E5AEF616oBfFD" TargetMode="External"/><Relationship Id="rId40" Type="http://schemas.openxmlformats.org/officeDocument/2006/relationships/hyperlink" Target="consultantplus://offline/ref=4F1692459C77659309F5CE8EF80160201FA50FE7EC4674950C51B202657E6A583A768080E5AEFF17oBf7D" TargetMode="External"/><Relationship Id="rId45" Type="http://schemas.openxmlformats.org/officeDocument/2006/relationships/hyperlink" Target="consultantplus://offline/ref=4F1692459C77659309F5CE8EF80160201FAF0BEAEB4174950C51B202657E6A583A768080E5AEF712oBf3D" TargetMode="External"/><Relationship Id="rId5" Type="http://schemas.openxmlformats.org/officeDocument/2006/relationships/hyperlink" Target="consultantplus://offline/ref=4F1692459C77659309F5CE8EF80160201FA50FE7EC4674950C51B202657E6A583A768080E5AEFF17oBf7D" TargetMode="External"/><Relationship Id="rId15" Type="http://schemas.openxmlformats.org/officeDocument/2006/relationships/hyperlink" Target="consultantplus://offline/ref=4F1692459C77659309F5CE8EF80160201FAB0FE9EC4774950C51B20265o7fED" TargetMode="External"/><Relationship Id="rId23" Type="http://schemas.openxmlformats.org/officeDocument/2006/relationships/hyperlink" Target="consultantplus://offline/ref=4F1692459C77659309F5CE8EF80160201FAD05E7E94C74950C51B202657E6A583A768080E5AEF613oBf0D" TargetMode="External"/><Relationship Id="rId28" Type="http://schemas.openxmlformats.org/officeDocument/2006/relationships/hyperlink" Target="consultantplus://offline/ref=4F1692459C77659309F5CE8EF80160201FAD05E7E94C74950C51B202657E6A583A768080E5AEF612oBf0D" TargetMode="External"/><Relationship Id="rId36" Type="http://schemas.openxmlformats.org/officeDocument/2006/relationships/hyperlink" Target="consultantplus://offline/ref=4F1692459C77659309F5CE8EF80160201FAD05E7E94C74950C51B202657E6A583A768080E5AEF616oBf0D" TargetMode="External"/><Relationship Id="rId10" Type="http://schemas.openxmlformats.org/officeDocument/2006/relationships/hyperlink" Target="consultantplus://offline/ref=4F1692459C77659309F5CE8EF80160201FAD05E7E94C74950C51B202657E6A583A768080E5AEF710oBfFD" TargetMode="External"/><Relationship Id="rId19" Type="http://schemas.openxmlformats.org/officeDocument/2006/relationships/hyperlink" Target="consultantplus://offline/ref=4F1692459C77659309F5CE8EF80160201FAD05E7E94C74950C51B202657E6A583A768080E5AEF613oBf1D" TargetMode="External"/><Relationship Id="rId31" Type="http://schemas.openxmlformats.org/officeDocument/2006/relationships/hyperlink" Target="consultantplus://offline/ref=4F1692459C77659309F5CE8EF80160201FAD05E7E94C74950C51B202657E6A583A768080E5AEF611oBfED" TargetMode="External"/><Relationship Id="rId44" Type="http://schemas.openxmlformats.org/officeDocument/2006/relationships/hyperlink" Target="consultantplus://offline/ref=4F1692459C77659309F5CE8EF80160201FAF0BEAEB4174950C51B20265o7f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F1692459C77659309F5CE8EF80160201FAD05E7E94C74950C51B202657E6A583A768080E5AEF711oBfED" TargetMode="External"/><Relationship Id="rId14" Type="http://schemas.openxmlformats.org/officeDocument/2006/relationships/hyperlink" Target="consultantplus://offline/ref=4F1692459C77659309F5CE8EF80160201FAD05E7E94C74950C51B202657E6A583A768080E5AEF714oBf6D" TargetMode="External"/><Relationship Id="rId22" Type="http://schemas.openxmlformats.org/officeDocument/2006/relationships/hyperlink" Target="consultantplus://offline/ref=4F1692459C77659309F5CE8EF80160201FAD05E7E94C74950C51B202657E6A583A768080E5AEF613oBfED" TargetMode="External"/><Relationship Id="rId27" Type="http://schemas.openxmlformats.org/officeDocument/2006/relationships/hyperlink" Target="consultantplus://offline/ref=4F1692459C77659309F5CE8EF80160201FAD05E7E94C74950C51B202657E6A583A768080E5AEF612oBf1D" TargetMode="External"/><Relationship Id="rId30" Type="http://schemas.openxmlformats.org/officeDocument/2006/relationships/hyperlink" Target="consultantplus://offline/ref=4F1692459C77659309F5CE8EF80160201FAD05E7E94C74950C51B202657E6A583A768080E5AEF611oBf6D" TargetMode="External"/><Relationship Id="rId35" Type="http://schemas.openxmlformats.org/officeDocument/2006/relationships/hyperlink" Target="consultantplus://offline/ref=4F1692459C77659309F5CE8EF80160201FAD05E7E94C74950C51B202657E6A583A768080E5AEF617oBf6D" TargetMode="External"/><Relationship Id="rId43" Type="http://schemas.openxmlformats.org/officeDocument/2006/relationships/hyperlink" Target="consultantplus://offline/ref=4F1692459C77659309F5CE8EF80160201FAA05E8EC4574950C51B20265o7fED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4504</Words>
  <Characters>25673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2015-09-14T03:32:00Z</dcterms:created>
  <dcterms:modified xsi:type="dcterms:W3CDTF">2015-09-14T03:32:00Z</dcterms:modified>
</cp:coreProperties>
</file>