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17" w:rsidRPr="00F23117" w:rsidRDefault="00F23117" w:rsidP="00F23117">
      <w:pPr>
        <w:spacing w:after="0" w:line="240" w:lineRule="auto"/>
        <w:jc w:val="both"/>
        <w:rPr>
          <w:rStyle w:val="a5"/>
          <w:b/>
          <w:color w:val="002060"/>
          <w:sz w:val="72"/>
          <w:szCs w:val="72"/>
        </w:rPr>
      </w:pPr>
      <w:r w:rsidRPr="00F23117">
        <w:rPr>
          <w:rStyle w:val="a5"/>
          <w:rFonts w:ascii="Algerian" w:hAnsi="Algerian"/>
          <w:b/>
          <w:noProof/>
          <w:color w:val="00206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2874FFF1" wp14:editId="2B8B97C5">
            <wp:simplePos x="0" y="0"/>
            <wp:positionH relativeFrom="column">
              <wp:posOffset>5106670</wp:posOffset>
            </wp:positionH>
            <wp:positionV relativeFrom="paragraph">
              <wp:posOffset>-457200</wp:posOffset>
            </wp:positionV>
            <wp:extent cx="201993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90" y="21327"/>
                <wp:lineTo x="21390" y="0"/>
                <wp:lineTo x="0" y="0"/>
              </wp:wrapPolygon>
            </wp:wrapTight>
            <wp:docPr id="1" name="Рисунок 1" descr="http://kazachok-234.ru/files/rain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achok-234.ru/files/rainb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117">
        <w:rPr>
          <w:rStyle w:val="a5"/>
          <w:rFonts w:ascii="Times New Roman" w:hAnsi="Times New Roman" w:cs="Times New Roman"/>
          <w:b/>
          <w:color w:val="002060"/>
          <w:sz w:val="72"/>
          <w:szCs w:val="72"/>
        </w:rPr>
        <w:t>Когда</w:t>
      </w:r>
      <w:r w:rsidRPr="00F23117">
        <w:rPr>
          <w:rStyle w:val="a5"/>
          <w:rFonts w:ascii="Algerian" w:hAnsi="Algerian"/>
          <w:b/>
          <w:color w:val="002060"/>
          <w:sz w:val="72"/>
          <w:szCs w:val="72"/>
        </w:rPr>
        <w:t xml:space="preserve"> </w:t>
      </w:r>
      <w:r w:rsidRPr="00F23117">
        <w:rPr>
          <w:rStyle w:val="a5"/>
          <w:rFonts w:ascii="Times New Roman" w:hAnsi="Times New Roman" w:cs="Times New Roman"/>
          <w:b/>
          <w:color w:val="002060"/>
          <w:sz w:val="72"/>
          <w:szCs w:val="72"/>
        </w:rPr>
        <w:t>мы</w:t>
      </w:r>
      <w:r w:rsidRPr="00F23117">
        <w:rPr>
          <w:rStyle w:val="a5"/>
          <w:rFonts w:ascii="Algerian" w:hAnsi="Algerian"/>
          <w:b/>
          <w:color w:val="002060"/>
          <w:sz w:val="72"/>
          <w:szCs w:val="72"/>
        </w:rPr>
        <w:t xml:space="preserve"> </w:t>
      </w:r>
      <w:r w:rsidRPr="00F23117">
        <w:rPr>
          <w:rStyle w:val="a5"/>
          <w:rFonts w:ascii="Times New Roman" w:hAnsi="Times New Roman" w:cs="Times New Roman"/>
          <w:b/>
          <w:color w:val="002060"/>
          <w:sz w:val="72"/>
          <w:szCs w:val="72"/>
        </w:rPr>
        <w:t>едины</w:t>
      </w:r>
      <w:r w:rsidRPr="00F23117">
        <w:rPr>
          <w:rStyle w:val="a5"/>
          <w:rFonts w:ascii="Algerian" w:hAnsi="Algerian"/>
          <w:b/>
          <w:color w:val="002060"/>
          <w:sz w:val="72"/>
          <w:szCs w:val="72"/>
        </w:rPr>
        <w:t xml:space="preserve"> </w:t>
      </w:r>
      <w:r w:rsidRPr="00F23117">
        <w:rPr>
          <w:rStyle w:val="a5"/>
          <w:b/>
          <w:color w:val="002060"/>
          <w:sz w:val="72"/>
          <w:szCs w:val="72"/>
        </w:rPr>
        <w:t>–</w:t>
      </w:r>
      <w:r w:rsidRPr="00F23117">
        <w:rPr>
          <w:rStyle w:val="a5"/>
          <w:rFonts w:ascii="Algerian" w:hAnsi="Algerian"/>
          <w:b/>
          <w:color w:val="002060"/>
          <w:sz w:val="72"/>
          <w:szCs w:val="72"/>
        </w:rPr>
        <w:t xml:space="preserve"> </w:t>
      </w:r>
    </w:p>
    <w:p w:rsidR="00265319" w:rsidRDefault="00F23117" w:rsidP="00F23117">
      <w:pPr>
        <w:spacing w:after="0" w:line="240" w:lineRule="auto"/>
        <w:jc w:val="both"/>
        <w:rPr>
          <w:rStyle w:val="a5"/>
          <w:b/>
          <w:color w:val="002060"/>
          <w:sz w:val="72"/>
          <w:szCs w:val="72"/>
        </w:rPr>
      </w:pPr>
      <w:r>
        <w:rPr>
          <w:rStyle w:val="a5"/>
          <w:b/>
          <w:color w:val="002060"/>
          <w:sz w:val="72"/>
          <w:szCs w:val="72"/>
        </w:rPr>
        <w:t xml:space="preserve">             </w:t>
      </w:r>
      <w:r w:rsidRPr="00F23117">
        <w:rPr>
          <w:rStyle w:val="a5"/>
          <w:rFonts w:ascii="Times New Roman" w:hAnsi="Times New Roman" w:cs="Times New Roman"/>
          <w:b/>
          <w:color w:val="002060"/>
          <w:sz w:val="72"/>
          <w:szCs w:val="72"/>
        </w:rPr>
        <w:t>мы</w:t>
      </w:r>
      <w:r w:rsidRPr="00F23117">
        <w:rPr>
          <w:rStyle w:val="a5"/>
          <w:rFonts w:ascii="Algerian" w:hAnsi="Algerian"/>
          <w:b/>
          <w:color w:val="002060"/>
          <w:sz w:val="72"/>
          <w:szCs w:val="72"/>
        </w:rPr>
        <w:t xml:space="preserve"> </w:t>
      </w:r>
      <w:r w:rsidRPr="00F23117">
        <w:rPr>
          <w:rStyle w:val="a5"/>
          <w:rFonts w:ascii="Times New Roman" w:hAnsi="Times New Roman" w:cs="Times New Roman"/>
          <w:b/>
          <w:color w:val="002060"/>
          <w:sz w:val="72"/>
          <w:szCs w:val="72"/>
        </w:rPr>
        <w:t>непобедимы</w:t>
      </w:r>
      <w:r w:rsidRPr="00F23117">
        <w:rPr>
          <w:rStyle w:val="a5"/>
          <w:rFonts w:ascii="Algerian" w:hAnsi="Algerian"/>
          <w:b/>
          <w:color w:val="002060"/>
          <w:sz w:val="72"/>
          <w:szCs w:val="72"/>
        </w:rPr>
        <w:t>!</w:t>
      </w:r>
    </w:p>
    <w:p w:rsidR="00721B70" w:rsidRPr="00CF1E4F" w:rsidRDefault="008B73AC" w:rsidP="00721B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F1E4F">
        <w:rPr>
          <w:rFonts w:ascii="Times New Roman" w:hAnsi="Times New Roman" w:cs="Times New Roman"/>
          <w:b/>
          <w:color w:val="FF0000"/>
          <w:sz w:val="36"/>
          <w:szCs w:val="36"/>
        </w:rPr>
        <w:t>ПЛАН РАБОТЫ ПЕРВИЧНОЙ</w:t>
      </w:r>
    </w:p>
    <w:p w:rsidR="00721B70" w:rsidRPr="00CF1E4F" w:rsidRDefault="008B73AC" w:rsidP="00721B7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F1E4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ПРОФСОЮЗНОЙ ОРГАНИЗАЦИИ </w:t>
      </w:r>
      <w:r w:rsidR="00721B70" w:rsidRPr="00CF1E4F">
        <w:rPr>
          <w:rFonts w:ascii="Times New Roman" w:hAnsi="Times New Roman" w:cs="Times New Roman"/>
          <w:b/>
          <w:color w:val="FF0000"/>
          <w:sz w:val="36"/>
          <w:szCs w:val="36"/>
        </w:rPr>
        <w:t>МАОУ СОШ</w:t>
      </w:r>
      <w:r w:rsidRPr="00CF1E4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№</w:t>
      </w:r>
      <w:r w:rsidR="00721B70" w:rsidRPr="00CF1E4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CF1E4F"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="00721B70" w:rsidRPr="00CF1E4F">
        <w:rPr>
          <w:rFonts w:ascii="Times New Roman" w:hAnsi="Times New Roman" w:cs="Times New Roman"/>
          <w:b/>
          <w:color w:val="FF0000"/>
          <w:sz w:val="36"/>
          <w:szCs w:val="36"/>
        </w:rPr>
        <w:t>78</w:t>
      </w:r>
      <w:r w:rsidR="00721B70" w:rsidRPr="00CF1E4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721B70" w:rsidRPr="00CF1E4F" w:rsidRDefault="00721B70" w:rsidP="00721B7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F1E4F">
        <w:rPr>
          <w:rFonts w:ascii="Times New Roman" w:hAnsi="Times New Roman" w:cs="Times New Roman"/>
          <w:color w:val="FF0000"/>
          <w:sz w:val="36"/>
          <w:szCs w:val="36"/>
        </w:rPr>
        <w:t>с углубленным изучением отдельных предметов</w:t>
      </w:r>
    </w:p>
    <w:p w:rsidR="008B73AC" w:rsidRPr="00CF1E4F" w:rsidRDefault="00981D06" w:rsidP="00721B7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на 2020-2021</w:t>
      </w:r>
      <w:r w:rsidR="008B73AC" w:rsidRPr="00CF1E4F">
        <w:rPr>
          <w:rFonts w:ascii="Times New Roman" w:hAnsi="Times New Roman" w:cs="Times New Roman"/>
          <w:color w:val="FF0000"/>
          <w:sz w:val="36"/>
          <w:szCs w:val="36"/>
        </w:rPr>
        <w:t xml:space="preserve"> учебный год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6662"/>
        <w:gridCol w:w="2494"/>
      </w:tblGrid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6662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494" w:type="dxa"/>
          </w:tcPr>
          <w:p w:rsidR="00721B70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Style w:val="a5"/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Ответственный</w:t>
            </w:r>
          </w:p>
        </w:tc>
      </w:tr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6662" w:type="dxa"/>
          </w:tcPr>
          <w:p w:rsidR="00721B70" w:rsidRPr="00EB0F4F" w:rsidRDefault="009F2249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721B70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 плана рабо</w:t>
            </w:r>
            <w:r w:rsidR="00981D06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 профсоюзного комитета на 2020-2021</w:t>
            </w:r>
            <w:r w:rsidR="00721B70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 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Согласование локальных актов, тарификационного списка, распределения учебной нагрузки, и др. 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Проверка выполнения соглашения по охране труда. </w:t>
            </w:r>
          </w:p>
          <w:p w:rsidR="00721B70" w:rsidRPr="00EB0F4F" w:rsidRDefault="009F2249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721B70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членов ПК по организации и распределению общественной нагрузки.</w:t>
            </w:r>
          </w:p>
          <w:p w:rsidR="00981D06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Составление списка юбиляров. 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Согласование локальных актов о стимулировании работников учреждения. </w:t>
            </w:r>
          </w:p>
          <w:p w:rsidR="00981D06" w:rsidRPr="00EB0F4F" w:rsidRDefault="00981D06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:rsidR="00721B70" w:rsidRPr="00721B70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21B70"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6662" w:type="dxa"/>
          </w:tcPr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Проверка учета членов профсоюза, постановка на профсоюзный учет вновь принятых на работу. 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Оформление информационного стенда ПК. </w:t>
            </w:r>
          </w:p>
          <w:p w:rsidR="00721B70" w:rsidRPr="00EB0F4F" w:rsidRDefault="00981D06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9F2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21B70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Обновление и утверждение инструкций </w:t>
            </w:r>
            <w:proofErr w:type="gramStart"/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ОТ. </w:t>
            </w:r>
          </w:p>
          <w:p w:rsidR="00721B70" w:rsidRPr="00EB0F4F" w:rsidRDefault="00721B70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Р</w:t>
            </w:r>
            <w:r w:rsidR="00981D06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азработка проекта наград на 2020-2021</w:t>
            </w: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 Подготовка наградных документов.</w:t>
            </w:r>
          </w:p>
        </w:tc>
        <w:tc>
          <w:tcPr>
            <w:tcW w:w="2494" w:type="dxa"/>
          </w:tcPr>
          <w:p w:rsidR="00721B70" w:rsidRPr="00721B70" w:rsidRDefault="00981D06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</w:t>
            </w:r>
            <w:r w:rsidR="00721B70" w:rsidRPr="00721B70">
              <w:rPr>
                <w:rFonts w:ascii="Times New Roman" w:hAnsi="Times New Roman" w:cs="Times New Roman"/>
                <w:sz w:val="28"/>
                <w:szCs w:val="28"/>
              </w:rPr>
              <w:t>рофком</w:t>
            </w:r>
          </w:p>
        </w:tc>
      </w:tr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6662" w:type="dxa"/>
          </w:tcPr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Подготовка и проведение праздника «День учителя». 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Правила внутреннего труд</w:t>
            </w:r>
            <w:r w:rsidR="00981D06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ового распорядка; д</w:t>
            </w: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олжностные инструкции. </w:t>
            </w:r>
          </w:p>
          <w:p w:rsidR="00721B70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информации на профсоюзном стенде. </w:t>
            </w:r>
          </w:p>
          <w:p w:rsidR="00CF1E4F" w:rsidRPr="00EB0F4F" w:rsidRDefault="00721B70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Составление заявок на новогодние подарки.</w:t>
            </w:r>
          </w:p>
          <w:p w:rsidR="00721B70" w:rsidRPr="00EB0F4F" w:rsidRDefault="00721B70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Участие в плано</w:t>
            </w:r>
            <w:r w:rsidR="00981D06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вых районных мероприятиях (конкурсы, </w:t>
            </w: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экскурсии). </w:t>
            </w:r>
          </w:p>
        </w:tc>
        <w:tc>
          <w:tcPr>
            <w:tcW w:w="2494" w:type="dxa"/>
          </w:tcPr>
          <w:p w:rsidR="00721B70" w:rsidRPr="00CF1E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F1E4F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721B70" w:rsidTr="00981D06">
        <w:trPr>
          <w:trHeight w:val="1020"/>
        </w:trPr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CF1E4F" w:rsidRPr="00EB0F4F" w:rsidRDefault="009F2249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="00CF1E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рейда по учебным кабинетам и мастерским школы с целью анализа состояния охраны труда и состояния кабинетов. 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Заседание ПК «О результатах проверки ведения личных дел и трудовых книжек сотрудников». 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3. Работа с письмами и заявлениями членов ПК. </w:t>
            </w:r>
          </w:p>
          <w:p w:rsidR="00721B70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Согласование локальных актов о стимулировании работников учре</w:t>
            </w:r>
            <w:r w:rsidR="00981D06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ждения.</w:t>
            </w:r>
          </w:p>
          <w:p w:rsidR="00981D06" w:rsidRDefault="00981D06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Знакомство с изменениями в новом коллективном договоре на 2020 – 2023 гг. (совещание).</w:t>
            </w:r>
          </w:p>
          <w:p w:rsidR="006321CF" w:rsidRPr="00EB0F4F" w:rsidRDefault="006321CF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Совещание уполномоченных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ОТ.</w:t>
            </w:r>
          </w:p>
        </w:tc>
        <w:tc>
          <w:tcPr>
            <w:tcW w:w="2494" w:type="dxa"/>
          </w:tcPr>
          <w:p w:rsidR="00721B70" w:rsidRPr="00981D06" w:rsidRDefault="00981D06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2060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 xml:space="preserve">Председатель, уполномоченный </w:t>
            </w:r>
            <w:proofErr w:type="gramStart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ОТ</w:t>
            </w:r>
          </w:p>
        </w:tc>
      </w:tr>
      <w:tr w:rsidR="00981D06" w:rsidTr="00721B70">
        <w:trPr>
          <w:trHeight w:val="1545"/>
        </w:trPr>
        <w:tc>
          <w:tcPr>
            <w:tcW w:w="1844" w:type="dxa"/>
          </w:tcPr>
          <w:p w:rsidR="00981D06" w:rsidRPr="00EB0F4F" w:rsidRDefault="00981D06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  <w:p w:rsidR="00981D06" w:rsidRPr="00EB0F4F" w:rsidRDefault="00981D06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1D06" w:rsidRPr="00EB0F4F" w:rsidRDefault="00981D06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Подготовка  поздравления для членов Профсоюза на Новый год. </w:t>
            </w:r>
          </w:p>
          <w:p w:rsidR="00981D06" w:rsidRDefault="00981D06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Согласование локальных актов, графика отпусков на 2021 год.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3.Совещание председателей ревизионной комиссии.</w:t>
            </w:r>
          </w:p>
          <w:p w:rsidR="00981D06" w:rsidRPr="00EB0F4F" w:rsidRDefault="00981D06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:rsidR="00981D06" w:rsidRPr="00EB0F4F" w:rsidRDefault="00981D06" w:rsidP="00981D06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Председатель, профком</w:t>
            </w:r>
          </w:p>
        </w:tc>
      </w:tr>
      <w:tr w:rsidR="00721B70" w:rsidTr="00EB0F4F">
        <w:trPr>
          <w:trHeight w:val="2070"/>
        </w:trPr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F1E4F" w:rsidRPr="00EB0F4F" w:rsidRDefault="00CF1E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EB0F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о</w:t>
            </w: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 профкома и администрации по соблюдению Трудового кодекса. 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Обновление информационного стенда ПК. 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Участие в плановых районных мероприятиях (конкурсы, соревнования, экскурсии).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Центральные профсоюзные курсы МФП. </w:t>
            </w:r>
          </w:p>
          <w:p w:rsidR="00721B70" w:rsidRPr="00EB0F4F" w:rsidRDefault="00721B70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:rsidR="00721B70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EB0F4F" w:rsidTr="00EB0F4F">
        <w:trPr>
          <w:trHeight w:val="3045"/>
        </w:trPr>
        <w:tc>
          <w:tcPr>
            <w:tcW w:w="1844" w:type="dxa"/>
          </w:tcPr>
          <w:p w:rsidR="00EB0F4F" w:rsidRPr="00EB0F4F" w:rsidRDefault="00EB0F4F" w:rsidP="009F2249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Подготовка и проведение праздника «День защитника Отечества».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Соблюдение правил внутреннего распорядка школы.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Анализ работы с заявлениями и обращениями членов профсоюза.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Согласование локальных актов о стимулировании работников учреждения;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Совещание председателей ПК.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EB0F4F" w:rsidTr="00721B70">
        <w:trPr>
          <w:trHeight w:val="1635"/>
        </w:trPr>
        <w:tc>
          <w:tcPr>
            <w:tcW w:w="1844" w:type="dxa"/>
          </w:tcPr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662" w:type="dxa"/>
          </w:tcPr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Проверка и обследование кабинетов, оборудования на соответствие нормам и правилам по охране труда. 2. Подготовка и проведение праздника «8 Марта». </w:t>
            </w:r>
          </w:p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Совещание председателей ПК.</w:t>
            </w:r>
          </w:p>
        </w:tc>
        <w:tc>
          <w:tcPr>
            <w:tcW w:w="2494" w:type="dxa"/>
          </w:tcPr>
          <w:p w:rsidR="00EB0F4F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Председатель, уполномоченный </w:t>
            </w:r>
            <w:proofErr w:type="gramStart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ОТ</w:t>
            </w:r>
          </w:p>
        </w:tc>
      </w:tr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662" w:type="dxa"/>
          </w:tcPr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Отчет комиссии по охране труда. </w:t>
            </w:r>
          </w:p>
          <w:p w:rsidR="00CF1E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Профсоюзное собрание « О</w:t>
            </w:r>
            <w:r w:rsidR="00CF1E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организации работы по охране труда и технике безопасности». 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страницы «Наш Профсоюз» на сайте учреждения. </w:t>
            </w:r>
          </w:p>
          <w:p w:rsidR="00CF1E4F" w:rsidRPr="00EB0F4F" w:rsidRDefault="00CF1E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Оказание содействия в организации санаторн</w:t>
            </w:r>
            <w:proofErr w:type="gramStart"/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курортного оздоровления членов профсоюза и их детей. </w:t>
            </w:r>
          </w:p>
          <w:p w:rsidR="00721B70" w:rsidRPr="00EB0F4F" w:rsidRDefault="00CF1E4F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Совещание председателей ПК</w:t>
            </w:r>
          </w:p>
        </w:tc>
        <w:tc>
          <w:tcPr>
            <w:tcW w:w="2494" w:type="dxa"/>
          </w:tcPr>
          <w:p w:rsidR="00721B70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Председатель, уполномоченный </w:t>
            </w:r>
            <w:proofErr w:type="gramStart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ОТ</w:t>
            </w:r>
          </w:p>
        </w:tc>
      </w:tr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662" w:type="dxa"/>
          </w:tcPr>
          <w:p w:rsidR="00EB0F4F" w:rsidRPr="00EB0F4F" w:rsidRDefault="00EB0F4F" w:rsidP="009F2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CF1E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содействия в организации санаторн</w:t>
            </w:r>
            <w:proofErr w:type="gramStart"/>
            <w:r w:rsidR="00CF1E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="00CF1E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курортного оздоровления членов профсоюза и их детей. </w:t>
            </w:r>
          </w:p>
          <w:p w:rsidR="00721B70" w:rsidRPr="00EB0F4F" w:rsidRDefault="00EB0F4F" w:rsidP="009F2249">
            <w:pP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F1E4F"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Совещ</w:t>
            </w:r>
            <w:r w:rsidRPr="00EB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ание председателей ПК. </w:t>
            </w:r>
          </w:p>
        </w:tc>
        <w:tc>
          <w:tcPr>
            <w:tcW w:w="2494" w:type="dxa"/>
          </w:tcPr>
          <w:p w:rsidR="00721B70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Председатель</w:t>
            </w:r>
          </w:p>
        </w:tc>
      </w:tr>
      <w:tr w:rsidR="00721B70" w:rsidTr="00721B70">
        <w:tc>
          <w:tcPr>
            <w:tcW w:w="1844" w:type="dxa"/>
          </w:tcPr>
          <w:p w:rsidR="00721B70" w:rsidRPr="00EB0F4F" w:rsidRDefault="00721B70" w:rsidP="00721B70">
            <w:pPr>
              <w:jc w:val="center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6662" w:type="dxa"/>
          </w:tcPr>
          <w:p w:rsidR="00EB0F4F" w:rsidRPr="00EB0F4F" w:rsidRDefault="00EB0F4F" w:rsidP="009F2249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1.Оказание содействия в организации санаторн</w:t>
            </w:r>
            <w:proofErr w:type="gramStart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курортного оздоровления членов профсоюза и их детей. </w:t>
            </w:r>
          </w:p>
          <w:p w:rsidR="00721B70" w:rsidRPr="00EB0F4F" w:rsidRDefault="00EB0F4F" w:rsidP="009F2249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2. Совещание председателей ПК.</w:t>
            </w:r>
          </w:p>
        </w:tc>
        <w:tc>
          <w:tcPr>
            <w:tcW w:w="2494" w:type="dxa"/>
          </w:tcPr>
          <w:p w:rsidR="00721B70" w:rsidRPr="00EB0F4F" w:rsidRDefault="00EB0F4F" w:rsidP="00721B70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B0F4F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Председатель</w:t>
            </w:r>
          </w:p>
        </w:tc>
      </w:tr>
    </w:tbl>
    <w:p w:rsidR="00721B70" w:rsidRPr="00721B70" w:rsidRDefault="00721B70" w:rsidP="00721B70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color w:val="002060"/>
          <w:sz w:val="36"/>
          <w:szCs w:val="36"/>
        </w:rPr>
      </w:pPr>
    </w:p>
    <w:sectPr w:rsidR="00721B70" w:rsidRPr="00721B70" w:rsidSect="00F23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5D5"/>
    <w:multiLevelType w:val="hybridMultilevel"/>
    <w:tmpl w:val="83C45BB2"/>
    <w:lvl w:ilvl="0" w:tplc="B6B0FD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016E"/>
    <w:multiLevelType w:val="hybridMultilevel"/>
    <w:tmpl w:val="0B482E9A"/>
    <w:lvl w:ilvl="0" w:tplc="8D0A39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17"/>
    <w:rsid w:val="00265319"/>
    <w:rsid w:val="006321CF"/>
    <w:rsid w:val="00721B70"/>
    <w:rsid w:val="008B73AC"/>
    <w:rsid w:val="00981D06"/>
    <w:rsid w:val="009F2249"/>
    <w:rsid w:val="00CB0009"/>
    <w:rsid w:val="00CF1E4F"/>
    <w:rsid w:val="00EB0F4F"/>
    <w:rsid w:val="00F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11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23117"/>
    <w:rPr>
      <w:i/>
      <w:iCs/>
    </w:rPr>
  </w:style>
  <w:style w:type="table" w:styleId="a6">
    <w:name w:val="Table Grid"/>
    <w:basedOn w:val="a1"/>
    <w:uiPriority w:val="59"/>
    <w:rsid w:val="0072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0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11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23117"/>
    <w:rPr>
      <w:i/>
      <w:iCs/>
    </w:rPr>
  </w:style>
  <w:style w:type="table" w:styleId="a6">
    <w:name w:val="Table Grid"/>
    <w:basedOn w:val="a1"/>
    <w:uiPriority w:val="59"/>
    <w:rsid w:val="0072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7</cp:revision>
  <dcterms:created xsi:type="dcterms:W3CDTF">2017-09-28T19:46:00Z</dcterms:created>
  <dcterms:modified xsi:type="dcterms:W3CDTF">2020-12-16T18:44:00Z</dcterms:modified>
</cp:coreProperties>
</file>