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81" w:rsidRPr="00067981" w:rsidRDefault="00067981" w:rsidP="000679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067981">
        <w:rPr>
          <w:rFonts w:ascii="Cambria" w:eastAsia="Times New Roman" w:hAnsi="Cambria" w:cs="Tahoma"/>
          <w:b/>
          <w:bCs/>
          <w:color w:val="0070C0"/>
          <w:sz w:val="52"/>
          <w:szCs w:val="52"/>
          <w:lang w:eastAsia="ru-RU"/>
        </w:rPr>
        <w:t>Информация о стоимости путевки</w:t>
      </w:r>
    </w:p>
    <w:p w:rsidR="00067981" w:rsidRPr="00067981" w:rsidRDefault="00067981" w:rsidP="000679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0070C0"/>
          <w:sz w:val="52"/>
          <w:szCs w:val="52"/>
          <w:lang w:eastAsia="ru-RU"/>
        </w:rPr>
        <w:t>и родительской оплате</w:t>
      </w:r>
    </w:p>
    <w:bookmarkEnd w:id="0"/>
    <w:p w:rsidR="00067981" w:rsidRPr="00067981" w:rsidRDefault="00067981" w:rsidP="00067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17365D"/>
          <w:sz w:val="36"/>
          <w:szCs w:val="36"/>
          <w:lang w:eastAsia="ru-RU"/>
        </w:rPr>
        <w:t> 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17365D"/>
          <w:sz w:val="52"/>
          <w:szCs w:val="52"/>
          <w:lang w:eastAsia="ru-RU"/>
        </w:rPr>
        <w:t>Полная стоимость путевки - </w:t>
      </w:r>
      <w:r w:rsidRPr="00067981">
        <w:rPr>
          <w:rFonts w:ascii="Cambria" w:eastAsia="Times New Roman" w:hAnsi="Cambria" w:cs="Tahoma"/>
          <w:b/>
          <w:bCs/>
          <w:color w:val="0070C0"/>
          <w:sz w:val="52"/>
          <w:szCs w:val="52"/>
          <w:lang w:eastAsia="ru-RU"/>
        </w:rPr>
        <w:t> </w:t>
      </w:r>
      <w:r w:rsidRPr="00067981">
        <w:rPr>
          <w:rFonts w:ascii="Cambria" w:eastAsia="Times New Roman" w:hAnsi="Cambria" w:cs="Tahoma"/>
          <w:b/>
          <w:bCs/>
          <w:color w:val="0070C0"/>
          <w:sz w:val="44"/>
          <w:szCs w:val="44"/>
          <w:lang w:eastAsia="ru-RU"/>
        </w:rPr>
        <w:t>7 760,00 руб.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FF0000"/>
          <w:sz w:val="52"/>
          <w:szCs w:val="52"/>
          <w:lang w:eastAsia="ru-RU"/>
        </w:rPr>
        <w:t> 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FF0000"/>
          <w:sz w:val="52"/>
          <w:szCs w:val="52"/>
          <w:lang w:eastAsia="ru-RU"/>
        </w:rPr>
        <w:t>Родительская оплата  составляет: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30861C"/>
          <w:sz w:val="48"/>
          <w:szCs w:val="48"/>
          <w:lang w:eastAsia="ru-RU"/>
        </w:rPr>
        <w:t>Бесплатные путевки </w:t>
      </w:r>
      <w:r w:rsidRPr="00067981">
        <w:rPr>
          <w:rFonts w:ascii="Cambria" w:eastAsia="Times New Roman" w:hAnsi="Cambria" w:cs="Tahoma"/>
          <w:b/>
          <w:bCs/>
          <w:color w:val="30861C"/>
          <w:sz w:val="40"/>
          <w:szCs w:val="40"/>
          <w:lang w:eastAsia="ru-RU"/>
        </w:rPr>
        <w:t>– 00 руб.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6"/>
          <w:szCs w:val="36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дети–сироты;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6"/>
          <w:szCs w:val="36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дети, оставшиеся без попечения родителей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0070C0"/>
          <w:sz w:val="48"/>
          <w:szCs w:val="48"/>
          <w:lang w:eastAsia="ru-RU"/>
        </w:rPr>
        <w:t>Родительская оплата – 3 544,00 руб.</w:t>
      </w:r>
      <w:r w:rsidRPr="0006798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9AAE05A" wp14:editId="1B6DAB5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981" w:rsidRPr="00067981" w:rsidRDefault="00067981" w:rsidP="00067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679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Общедоступная за неполную стоимость (100 % от средней фиксированной стоимости) </w:t>
      </w:r>
      <w:proofErr w:type="gramStart"/>
      <w:r w:rsidRPr="000679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</w:t>
      </w:r>
      <w:proofErr w:type="gramEnd"/>
      <w:r w:rsidRPr="000679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дети, вернувшиеся из воспитательных колоний и специальных учреждений закрытого типа;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 из многодетных семей;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 безработных родителей (законных представителей);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дети, получающие пенсию по потере кормильца;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9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дети из малообеспеченных семей</w:t>
      </w:r>
    </w:p>
    <w:p w:rsidR="00067981" w:rsidRPr="00067981" w:rsidRDefault="00067981" w:rsidP="0006798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учётом льготы на внеочередное или первоочередное право на приобретение путевки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Cambria" w:eastAsia="Times New Roman" w:hAnsi="Cambria" w:cs="Tahoma"/>
          <w:b/>
          <w:bCs/>
          <w:color w:val="C00000"/>
          <w:sz w:val="48"/>
          <w:szCs w:val="48"/>
          <w:lang w:eastAsia="ru-RU"/>
        </w:rPr>
        <w:t>Родительская оплата – 3 754,80 рублей</w:t>
      </w:r>
    </w:p>
    <w:p w:rsidR="00067981" w:rsidRPr="00067981" w:rsidRDefault="00067981" w:rsidP="00067981">
      <w:pPr>
        <w:shd w:val="clear" w:color="auto" w:fill="FFFFFF"/>
        <w:spacing w:after="0" w:line="330" w:lineRule="atLeast"/>
        <w:ind w:left="1428" w:firstLine="13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67981">
        <w:rPr>
          <w:rFonts w:ascii="Wingdings" w:eastAsia="Times New Roman" w:hAnsi="Wingdings" w:cs="Tahoma"/>
          <w:color w:val="555555"/>
          <w:sz w:val="32"/>
          <w:szCs w:val="32"/>
          <w:lang w:eastAsia="ru-RU"/>
        </w:rPr>
        <w:t></w:t>
      </w:r>
      <w:r w:rsidRPr="0006798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</w:t>
      </w:r>
      <w:r w:rsidRPr="00067981">
        <w:rPr>
          <w:rFonts w:ascii="Cambria" w:eastAsia="Times New Roman" w:hAnsi="Cambria" w:cs="Tahoma"/>
          <w:color w:val="555555"/>
          <w:sz w:val="32"/>
          <w:szCs w:val="32"/>
          <w:lang w:eastAsia="ru-RU"/>
        </w:rPr>
        <w:t> для категорий, не указанных выше</w:t>
      </w:r>
    </w:p>
    <w:p w:rsidR="00643728" w:rsidRDefault="00643728"/>
    <w:sectPr w:rsidR="0064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81"/>
    <w:rsid w:val="00067981"/>
    <w:rsid w:val="006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2025-05-11T15:26:00Z</dcterms:created>
  <dcterms:modified xsi:type="dcterms:W3CDTF">2025-05-11T15:27:00Z</dcterms:modified>
</cp:coreProperties>
</file>